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B2D" w:rsidRPr="000242B2" w:rsidRDefault="004B1465" w:rsidP="004B1465">
      <w:pPr>
        <w:jc w:val="center"/>
        <w:rPr>
          <w:rFonts w:ascii="TH NiramitIT๙" w:hAnsi="TH NiramitIT๙" w:cs="TH NiramitIT๙"/>
          <w:b/>
          <w:bCs/>
          <w:sz w:val="32"/>
          <w:szCs w:val="32"/>
        </w:rPr>
      </w:pPr>
      <w:r w:rsidRPr="000242B2">
        <w:rPr>
          <w:rFonts w:ascii="TH NiramitIT๙" w:hAnsi="TH NiramitIT๙" w:cs="TH NiramitIT๙"/>
          <w:b/>
          <w:bCs/>
          <w:sz w:val="32"/>
          <w:szCs w:val="32"/>
        </w:rPr>
        <w:t>Appendix I. ISCED fields of education and training</w:t>
      </w:r>
    </w:p>
    <w:tbl>
      <w:tblPr>
        <w:tblStyle w:val="TableGrid"/>
        <w:tblW w:w="10800" w:type="dxa"/>
        <w:tblInd w:w="-455" w:type="dxa"/>
        <w:tblLook w:val="04A0" w:firstRow="1" w:lastRow="0" w:firstColumn="1" w:lastColumn="0" w:noHBand="0" w:noVBand="1"/>
      </w:tblPr>
      <w:tblGrid>
        <w:gridCol w:w="3571"/>
        <w:gridCol w:w="3719"/>
        <w:gridCol w:w="3510"/>
      </w:tblGrid>
      <w:tr w:rsidR="004B1465" w:rsidRPr="000242B2" w:rsidTr="000242B2">
        <w:tc>
          <w:tcPr>
            <w:tcW w:w="3571" w:type="dxa"/>
            <w:shd w:val="clear" w:color="auto" w:fill="D9D9D9" w:themeFill="background1" w:themeFillShade="D9"/>
          </w:tcPr>
          <w:p w:rsidR="004B1465" w:rsidRPr="000242B2" w:rsidRDefault="004B1465" w:rsidP="004B1465">
            <w:pPr>
              <w:rPr>
                <w:rFonts w:ascii="TH Niramit AS" w:hAnsi="TH Niramit AS" w:cs="TH Niramit AS"/>
                <w:b/>
                <w:bCs/>
                <w:sz w:val="32"/>
                <w:szCs w:val="32"/>
              </w:rPr>
            </w:pPr>
            <w:r w:rsidRPr="000242B2">
              <w:rPr>
                <w:rFonts w:ascii="TH Niramit AS" w:hAnsi="TH Niramit AS" w:cs="TH Niramit AS"/>
                <w:b/>
                <w:bCs/>
                <w:sz w:val="32"/>
                <w:szCs w:val="32"/>
              </w:rPr>
              <w:t xml:space="preserve">Broad field </w:t>
            </w:r>
          </w:p>
        </w:tc>
        <w:tc>
          <w:tcPr>
            <w:tcW w:w="3719" w:type="dxa"/>
            <w:shd w:val="clear" w:color="auto" w:fill="D9D9D9" w:themeFill="background1" w:themeFillShade="D9"/>
          </w:tcPr>
          <w:p w:rsidR="004B1465" w:rsidRPr="000242B2" w:rsidRDefault="004B1465" w:rsidP="004B1465">
            <w:pPr>
              <w:rPr>
                <w:rFonts w:ascii="TH Niramit AS" w:hAnsi="TH Niramit AS" w:cs="TH Niramit AS"/>
                <w:b/>
                <w:bCs/>
                <w:sz w:val="32"/>
                <w:szCs w:val="32"/>
              </w:rPr>
            </w:pPr>
            <w:r w:rsidRPr="000242B2">
              <w:rPr>
                <w:rFonts w:ascii="TH Niramit AS" w:hAnsi="TH Niramit AS" w:cs="TH Niramit AS"/>
                <w:b/>
                <w:bCs/>
                <w:sz w:val="32"/>
                <w:szCs w:val="32"/>
              </w:rPr>
              <w:t xml:space="preserve">Narrow field </w:t>
            </w:r>
          </w:p>
        </w:tc>
        <w:tc>
          <w:tcPr>
            <w:tcW w:w="3510" w:type="dxa"/>
            <w:shd w:val="clear" w:color="auto" w:fill="D9D9D9" w:themeFill="background1" w:themeFillShade="D9"/>
          </w:tcPr>
          <w:p w:rsidR="004B1465" w:rsidRPr="000242B2" w:rsidRDefault="004B1465" w:rsidP="004B1465">
            <w:pPr>
              <w:rPr>
                <w:rFonts w:ascii="TH Niramit AS" w:hAnsi="TH Niramit AS" w:cs="TH Niramit AS"/>
                <w:b/>
                <w:bCs/>
                <w:sz w:val="32"/>
                <w:szCs w:val="32"/>
              </w:rPr>
            </w:pPr>
            <w:r w:rsidRPr="000242B2">
              <w:rPr>
                <w:rFonts w:ascii="TH Niramit AS" w:hAnsi="TH Niramit AS" w:cs="TH Niramit AS"/>
                <w:b/>
                <w:bCs/>
                <w:sz w:val="32"/>
                <w:szCs w:val="32"/>
              </w:rPr>
              <w:t>Detailed field</w:t>
            </w:r>
          </w:p>
        </w:tc>
      </w:tr>
      <w:tr w:rsidR="004B1465" w:rsidRPr="000242B2" w:rsidTr="000242B2">
        <w:tc>
          <w:tcPr>
            <w:tcW w:w="3571" w:type="dxa"/>
          </w:tcPr>
          <w:p w:rsidR="004B1465" w:rsidRPr="000242B2" w:rsidRDefault="004B1465">
            <w:pPr>
              <w:rPr>
                <w:rFonts w:ascii="TH Niramit AS" w:hAnsi="TH Niramit AS" w:cs="TH Niramit AS"/>
                <w:sz w:val="32"/>
                <w:szCs w:val="32"/>
              </w:rPr>
            </w:pPr>
            <w:r w:rsidRPr="000242B2">
              <w:rPr>
                <w:rFonts w:ascii="TH Niramit AS" w:hAnsi="TH Niramit AS" w:cs="TH Niramit AS"/>
                <w:sz w:val="32"/>
                <w:szCs w:val="32"/>
              </w:rPr>
              <w:t>00 Generic programmes and qualifications</w:t>
            </w:r>
          </w:p>
        </w:tc>
        <w:tc>
          <w:tcPr>
            <w:tcW w:w="3719" w:type="dxa"/>
          </w:tcPr>
          <w:p w:rsidR="004B1465" w:rsidRPr="000242B2" w:rsidRDefault="004B1465">
            <w:pPr>
              <w:rPr>
                <w:rFonts w:ascii="TH Niramit AS" w:hAnsi="TH Niramit AS" w:cs="TH Niramit AS"/>
                <w:sz w:val="32"/>
                <w:szCs w:val="32"/>
              </w:rPr>
            </w:pPr>
            <w:r w:rsidRPr="000242B2">
              <w:rPr>
                <w:rFonts w:ascii="TH Niramit AS" w:hAnsi="TH Niramit AS" w:cs="TH Niramit AS"/>
                <w:sz w:val="32"/>
                <w:szCs w:val="32"/>
              </w:rPr>
              <w:t>001 Basic programmes and qualifications 002 Literacy and numeracy 003 Personal skills and development</w:t>
            </w:r>
          </w:p>
        </w:tc>
        <w:tc>
          <w:tcPr>
            <w:tcW w:w="3510" w:type="dxa"/>
          </w:tcPr>
          <w:p w:rsidR="004B1465" w:rsidRPr="000242B2" w:rsidRDefault="004B1465">
            <w:pPr>
              <w:rPr>
                <w:rFonts w:ascii="TH Niramit AS" w:hAnsi="TH Niramit AS" w:cs="TH Niramit AS"/>
                <w:sz w:val="32"/>
                <w:szCs w:val="32"/>
              </w:rPr>
            </w:pPr>
            <w:r w:rsidRPr="000242B2">
              <w:rPr>
                <w:rFonts w:ascii="TH Niramit AS" w:hAnsi="TH Niramit AS" w:cs="TH Niramit AS"/>
                <w:sz w:val="32"/>
                <w:szCs w:val="32"/>
              </w:rPr>
              <w:t>0011 Basic programmes and qualifications 0021 Literacy and numeracy 0031 Personal skills and development</w:t>
            </w:r>
          </w:p>
        </w:tc>
      </w:tr>
      <w:tr w:rsidR="004B1465" w:rsidRPr="000242B2" w:rsidTr="000242B2">
        <w:tc>
          <w:tcPr>
            <w:tcW w:w="3571" w:type="dxa"/>
          </w:tcPr>
          <w:p w:rsidR="004B1465" w:rsidRPr="000242B2" w:rsidRDefault="004B1465">
            <w:pPr>
              <w:rPr>
                <w:rFonts w:ascii="TH Niramit AS" w:hAnsi="TH Niramit AS" w:cs="TH Niramit AS"/>
                <w:sz w:val="32"/>
                <w:szCs w:val="32"/>
              </w:rPr>
            </w:pPr>
            <w:r w:rsidRPr="000242B2">
              <w:rPr>
                <w:rFonts w:ascii="TH Niramit AS" w:hAnsi="TH Niramit AS" w:cs="TH Niramit AS"/>
                <w:sz w:val="32"/>
                <w:szCs w:val="32"/>
              </w:rPr>
              <w:t>01 Education</w:t>
            </w:r>
          </w:p>
        </w:tc>
        <w:tc>
          <w:tcPr>
            <w:tcW w:w="3719" w:type="dxa"/>
          </w:tcPr>
          <w:p w:rsidR="004B1465" w:rsidRPr="000242B2" w:rsidRDefault="004B1465">
            <w:pPr>
              <w:rPr>
                <w:rFonts w:ascii="TH Niramit AS" w:hAnsi="TH Niramit AS" w:cs="TH Niramit AS"/>
                <w:sz w:val="32"/>
                <w:szCs w:val="32"/>
              </w:rPr>
            </w:pPr>
            <w:r w:rsidRPr="000242B2">
              <w:rPr>
                <w:rFonts w:ascii="TH Niramit AS" w:hAnsi="TH Niramit AS" w:cs="TH Niramit AS"/>
                <w:sz w:val="32"/>
                <w:szCs w:val="32"/>
              </w:rPr>
              <w:t>011 Education</w:t>
            </w:r>
          </w:p>
        </w:tc>
        <w:tc>
          <w:tcPr>
            <w:tcW w:w="3510" w:type="dxa"/>
          </w:tcPr>
          <w:p w:rsidR="004B1465" w:rsidRPr="000242B2" w:rsidRDefault="004B1465">
            <w:pPr>
              <w:rPr>
                <w:rFonts w:ascii="TH Niramit AS" w:hAnsi="TH Niramit AS" w:cs="TH Niramit AS"/>
                <w:sz w:val="32"/>
                <w:szCs w:val="32"/>
              </w:rPr>
            </w:pPr>
            <w:r w:rsidRPr="000242B2">
              <w:rPr>
                <w:rFonts w:ascii="TH Niramit AS" w:hAnsi="TH Niramit AS" w:cs="TH Niramit AS"/>
                <w:sz w:val="32"/>
                <w:szCs w:val="32"/>
              </w:rPr>
              <w:t>0111 Education science 0112 Training for pre-school teachers 0113 Teacher training without subject specialisation 0114 Teacher training with subject specialisation</w:t>
            </w:r>
          </w:p>
        </w:tc>
      </w:tr>
      <w:tr w:rsidR="004B1465" w:rsidRPr="000242B2" w:rsidTr="000242B2">
        <w:tc>
          <w:tcPr>
            <w:tcW w:w="3571" w:type="dxa"/>
          </w:tcPr>
          <w:p w:rsidR="004B1465" w:rsidRPr="000242B2" w:rsidRDefault="004B1465">
            <w:pPr>
              <w:rPr>
                <w:rFonts w:ascii="TH Niramit AS" w:hAnsi="TH Niramit AS" w:cs="TH Niramit AS"/>
                <w:sz w:val="32"/>
                <w:szCs w:val="32"/>
              </w:rPr>
            </w:pPr>
            <w:r w:rsidRPr="000242B2">
              <w:rPr>
                <w:rFonts w:ascii="TH Niramit AS" w:hAnsi="TH Niramit AS" w:cs="TH Niramit AS"/>
                <w:sz w:val="32"/>
                <w:szCs w:val="32"/>
              </w:rPr>
              <w:t>02 Arts and humanities</w:t>
            </w:r>
          </w:p>
        </w:tc>
        <w:tc>
          <w:tcPr>
            <w:tcW w:w="3719" w:type="dxa"/>
          </w:tcPr>
          <w:p w:rsidR="004B1465" w:rsidRPr="000242B2" w:rsidRDefault="004B1465">
            <w:pPr>
              <w:rPr>
                <w:rFonts w:ascii="TH Niramit AS" w:hAnsi="TH Niramit AS" w:cs="TH Niramit AS"/>
                <w:sz w:val="32"/>
                <w:szCs w:val="32"/>
              </w:rPr>
            </w:pPr>
            <w:r w:rsidRPr="000242B2">
              <w:rPr>
                <w:rFonts w:ascii="TH Niramit AS" w:hAnsi="TH Niramit AS" w:cs="TH Niramit AS"/>
                <w:sz w:val="32"/>
                <w:szCs w:val="32"/>
              </w:rPr>
              <w:t>021 Arts</w:t>
            </w:r>
          </w:p>
        </w:tc>
        <w:tc>
          <w:tcPr>
            <w:tcW w:w="3510" w:type="dxa"/>
          </w:tcPr>
          <w:p w:rsidR="004B1465" w:rsidRPr="000242B2" w:rsidRDefault="004B1465">
            <w:pPr>
              <w:rPr>
                <w:rFonts w:ascii="TH Niramit AS" w:hAnsi="TH Niramit AS" w:cs="TH Niramit AS"/>
                <w:sz w:val="32"/>
                <w:szCs w:val="32"/>
              </w:rPr>
            </w:pPr>
            <w:r w:rsidRPr="000242B2">
              <w:rPr>
                <w:rFonts w:ascii="TH Niramit AS" w:hAnsi="TH Niramit AS" w:cs="TH Niramit AS"/>
                <w:sz w:val="32"/>
                <w:szCs w:val="32"/>
              </w:rPr>
              <w:t>0211 Audio-visual techniques and media production 0212 Fashion, interior and industrial design 0213 Fine arts 0214 Handicrafts 0215 Music and performing arts</w:t>
            </w:r>
          </w:p>
        </w:tc>
      </w:tr>
      <w:tr w:rsidR="004B1465" w:rsidRPr="000242B2" w:rsidTr="000242B2">
        <w:tc>
          <w:tcPr>
            <w:tcW w:w="3571" w:type="dxa"/>
          </w:tcPr>
          <w:p w:rsidR="004B1465" w:rsidRPr="000242B2" w:rsidRDefault="004B1465">
            <w:pPr>
              <w:rPr>
                <w:rFonts w:ascii="TH Niramit AS" w:hAnsi="TH Niramit AS" w:cs="TH Niramit AS"/>
                <w:sz w:val="32"/>
                <w:szCs w:val="32"/>
              </w:rPr>
            </w:pPr>
          </w:p>
        </w:tc>
        <w:tc>
          <w:tcPr>
            <w:tcW w:w="3719" w:type="dxa"/>
          </w:tcPr>
          <w:p w:rsidR="004B1465" w:rsidRPr="000242B2" w:rsidRDefault="004B1465">
            <w:pPr>
              <w:rPr>
                <w:rFonts w:ascii="TH Niramit AS" w:hAnsi="TH Niramit AS" w:cs="TH Niramit AS"/>
                <w:sz w:val="32"/>
                <w:szCs w:val="32"/>
              </w:rPr>
            </w:pPr>
            <w:r w:rsidRPr="000242B2">
              <w:rPr>
                <w:rFonts w:ascii="TH Niramit AS" w:hAnsi="TH Niramit AS" w:cs="TH Niramit AS"/>
                <w:sz w:val="32"/>
                <w:szCs w:val="32"/>
              </w:rPr>
              <w:t>022 Humanities (except languages)</w:t>
            </w:r>
          </w:p>
        </w:tc>
        <w:tc>
          <w:tcPr>
            <w:tcW w:w="3510" w:type="dxa"/>
          </w:tcPr>
          <w:p w:rsidR="004B1465" w:rsidRPr="000242B2" w:rsidRDefault="004B1465">
            <w:pPr>
              <w:rPr>
                <w:rFonts w:ascii="TH Niramit AS" w:hAnsi="TH Niramit AS" w:cs="TH Niramit AS"/>
                <w:sz w:val="32"/>
                <w:szCs w:val="32"/>
              </w:rPr>
            </w:pPr>
            <w:r w:rsidRPr="000242B2">
              <w:rPr>
                <w:rFonts w:ascii="TH Niramit AS" w:hAnsi="TH Niramit AS" w:cs="TH Niramit AS"/>
                <w:sz w:val="32"/>
                <w:szCs w:val="32"/>
              </w:rPr>
              <w:t>0221 Religion and theology 0222 History and archaeology 0223 Philosophy and ethics</w:t>
            </w:r>
          </w:p>
        </w:tc>
      </w:tr>
      <w:tr w:rsidR="004B1465" w:rsidRPr="000242B2" w:rsidTr="000242B2">
        <w:tc>
          <w:tcPr>
            <w:tcW w:w="3571" w:type="dxa"/>
          </w:tcPr>
          <w:p w:rsidR="004B1465" w:rsidRPr="000242B2" w:rsidRDefault="004B1465">
            <w:pPr>
              <w:rPr>
                <w:rFonts w:ascii="TH Niramit AS" w:hAnsi="TH Niramit AS" w:cs="TH Niramit AS"/>
                <w:sz w:val="32"/>
                <w:szCs w:val="32"/>
              </w:rPr>
            </w:pPr>
          </w:p>
        </w:tc>
        <w:tc>
          <w:tcPr>
            <w:tcW w:w="3719" w:type="dxa"/>
          </w:tcPr>
          <w:p w:rsidR="004B1465" w:rsidRPr="000242B2" w:rsidRDefault="004B1465">
            <w:pPr>
              <w:rPr>
                <w:rFonts w:ascii="TH Niramit AS" w:hAnsi="TH Niramit AS" w:cs="TH Niramit AS"/>
                <w:sz w:val="32"/>
                <w:szCs w:val="32"/>
              </w:rPr>
            </w:pPr>
            <w:r w:rsidRPr="000242B2">
              <w:rPr>
                <w:rFonts w:ascii="TH Niramit AS" w:hAnsi="TH Niramit AS" w:cs="TH Niramit AS"/>
                <w:sz w:val="32"/>
                <w:szCs w:val="32"/>
              </w:rPr>
              <w:t>023 Languages</w:t>
            </w:r>
          </w:p>
        </w:tc>
        <w:tc>
          <w:tcPr>
            <w:tcW w:w="3510" w:type="dxa"/>
          </w:tcPr>
          <w:p w:rsidR="004B1465" w:rsidRPr="000242B2" w:rsidRDefault="004B1465">
            <w:pPr>
              <w:rPr>
                <w:rFonts w:ascii="TH Niramit AS" w:hAnsi="TH Niramit AS" w:cs="TH Niramit AS"/>
                <w:sz w:val="32"/>
                <w:szCs w:val="32"/>
              </w:rPr>
            </w:pPr>
            <w:r w:rsidRPr="000242B2">
              <w:rPr>
                <w:rFonts w:ascii="TH Niramit AS" w:hAnsi="TH Niramit AS" w:cs="TH Niramit AS"/>
                <w:sz w:val="32"/>
                <w:szCs w:val="32"/>
              </w:rPr>
              <w:t>0231 Language acquisition 0232 Literature and linguistics</w:t>
            </w:r>
          </w:p>
        </w:tc>
      </w:tr>
      <w:tr w:rsidR="004B1465" w:rsidRPr="000242B2" w:rsidTr="000242B2">
        <w:tc>
          <w:tcPr>
            <w:tcW w:w="3571" w:type="dxa"/>
          </w:tcPr>
          <w:p w:rsidR="004B1465" w:rsidRPr="000242B2" w:rsidRDefault="004B1465">
            <w:pPr>
              <w:rPr>
                <w:rFonts w:ascii="TH Niramit AS" w:hAnsi="TH Niramit AS" w:cs="TH Niramit AS"/>
                <w:sz w:val="32"/>
                <w:szCs w:val="32"/>
              </w:rPr>
            </w:pPr>
            <w:r w:rsidRPr="000242B2">
              <w:rPr>
                <w:rFonts w:ascii="TH Niramit AS" w:hAnsi="TH Niramit AS" w:cs="TH Niramit AS"/>
                <w:sz w:val="32"/>
                <w:szCs w:val="32"/>
              </w:rPr>
              <w:t>03 Social sciences, journalism and information</w:t>
            </w:r>
          </w:p>
        </w:tc>
        <w:tc>
          <w:tcPr>
            <w:tcW w:w="3719" w:type="dxa"/>
          </w:tcPr>
          <w:p w:rsidR="004B1465" w:rsidRPr="000242B2" w:rsidRDefault="004B1465">
            <w:pPr>
              <w:rPr>
                <w:rFonts w:ascii="TH Niramit AS" w:hAnsi="TH Niramit AS" w:cs="TH Niramit AS"/>
                <w:sz w:val="32"/>
                <w:szCs w:val="32"/>
              </w:rPr>
            </w:pPr>
            <w:r w:rsidRPr="000242B2">
              <w:rPr>
                <w:rFonts w:ascii="TH Niramit AS" w:hAnsi="TH Niramit AS" w:cs="TH Niramit AS"/>
                <w:sz w:val="32"/>
                <w:szCs w:val="32"/>
              </w:rPr>
              <w:t>031 Social and behavioural sciences</w:t>
            </w:r>
          </w:p>
        </w:tc>
        <w:tc>
          <w:tcPr>
            <w:tcW w:w="3510" w:type="dxa"/>
          </w:tcPr>
          <w:p w:rsidR="004B1465" w:rsidRPr="000242B2" w:rsidRDefault="004B1465">
            <w:pPr>
              <w:rPr>
                <w:rFonts w:ascii="TH Niramit AS" w:hAnsi="TH Niramit AS" w:cs="TH Niramit AS"/>
                <w:sz w:val="32"/>
                <w:szCs w:val="32"/>
              </w:rPr>
            </w:pPr>
            <w:r w:rsidRPr="000242B2">
              <w:rPr>
                <w:rFonts w:ascii="TH Niramit AS" w:hAnsi="TH Niramit AS" w:cs="TH Niramit AS"/>
                <w:sz w:val="32"/>
                <w:szCs w:val="32"/>
              </w:rPr>
              <w:t>0311 Economics 0312 Political sciences and civics 0313 Psychology 0314 Sociology and cultural studies</w:t>
            </w:r>
          </w:p>
        </w:tc>
      </w:tr>
      <w:tr w:rsidR="004B1465" w:rsidRPr="000242B2" w:rsidTr="000242B2">
        <w:tc>
          <w:tcPr>
            <w:tcW w:w="3571" w:type="dxa"/>
          </w:tcPr>
          <w:p w:rsidR="004B1465" w:rsidRPr="000242B2" w:rsidRDefault="004B1465">
            <w:pPr>
              <w:rPr>
                <w:rFonts w:ascii="TH Niramit AS" w:hAnsi="TH Niramit AS" w:cs="TH Niramit AS"/>
                <w:sz w:val="32"/>
                <w:szCs w:val="32"/>
              </w:rPr>
            </w:pPr>
          </w:p>
        </w:tc>
        <w:tc>
          <w:tcPr>
            <w:tcW w:w="3719" w:type="dxa"/>
          </w:tcPr>
          <w:p w:rsidR="004B1465" w:rsidRPr="000242B2" w:rsidRDefault="004B1465">
            <w:pPr>
              <w:rPr>
                <w:rFonts w:ascii="TH Niramit AS" w:hAnsi="TH Niramit AS" w:cs="TH Niramit AS"/>
                <w:sz w:val="32"/>
                <w:szCs w:val="32"/>
              </w:rPr>
            </w:pPr>
            <w:r w:rsidRPr="000242B2">
              <w:rPr>
                <w:rFonts w:ascii="TH Niramit AS" w:hAnsi="TH Niramit AS" w:cs="TH Niramit AS"/>
                <w:sz w:val="32"/>
                <w:szCs w:val="32"/>
              </w:rPr>
              <w:t>032 Journalism and information</w:t>
            </w:r>
          </w:p>
        </w:tc>
        <w:tc>
          <w:tcPr>
            <w:tcW w:w="3510" w:type="dxa"/>
          </w:tcPr>
          <w:p w:rsidR="004B1465" w:rsidRDefault="004B1465">
            <w:pPr>
              <w:rPr>
                <w:rFonts w:ascii="TH Niramit AS" w:hAnsi="TH Niramit AS" w:cs="TH Niramit AS"/>
                <w:sz w:val="32"/>
                <w:szCs w:val="32"/>
              </w:rPr>
            </w:pPr>
            <w:r w:rsidRPr="000242B2">
              <w:rPr>
                <w:rFonts w:ascii="TH Niramit AS" w:hAnsi="TH Niramit AS" w:cs="TH Niramit AS"/>
                <w:sz w:val="32"/>
                <w:szCs w:val="32"/>
              </w:rPr>
              <w:t>0321 Journalism and reporting 0322 Library, information and archival studies</w:t>
            </w:r>
          </w:p>
          <w:p w:rsidR="000242B2" w:rsidRPr="000242B2" w:rsidRDefault="000242B2">
            <w:pPr>
              <w:rPr>
                <w:rFonts w:ascii="TH Niramit AS" w:hAnsi="TH Niramit AS" w:cs="TH Niramit AS"/>
                <w:sz w:val="32"/>
                <w:szCs w:val="32"/>
              </w:rPr>
            </w:pPr>
          </w:p>
        </w:tc>
      </w:tr>
      <w:tr w:rsidR="000242B2" w:rsidRPr="000242B2" w:rsidTr="000242B2">
        <w:tc>
          <w:tcPr>
            <w:tcW w:w="3571" w:type="dxa"/>
            <w:shd w:val="clear" w:color="auto" w:fill="D9D9D9" w:themeFill="background1" w:themeFillShade="D9"/>
          </w:tcPr>
          <w:p w:rsidR="000242B2" w:rsidRPr="000242B2" w:rsidRDefault="000242B2" w:rsidP="000242B2">
            <w:pPr>
              <w:rPr>
                <w:rFonts w:ascii="TH Niramit AS" w:hAnsi="TH Niramit AS" w:cs="TH Niramit AS"/>
                <w:b/>
                <w:bCs/>
                <w:sz w:val="32"/>
                <w:szCs w:val="32"/>
              </w:rPr>
            </w:pPr>
            <w:r w:rsidRPr="000242B2">
              <w:rPr>
                <w:rFonts w:ascii="TH Niramit AS" w:hAnsi="TH Niramit AS" w:cs="TH Niramit AS"/>
                <w:b/>
                <w:bCs/>
                <w:sz w:val="32"/>
                <w:szCs w:val="32"/>
              </w:rPr>
              <w:lastRenderedPageBreak/>
              <w:t xml:space="preserve">Broad field </w:t>
            </w:r>
          </w:p>
        </w:tc>
        <w:tc>
          <w:tcPr>
            <w:tcW w:w="3719" w:type="dxa"/>
            <w:shd w:val="clear" w:color="auto" w:fill="D9D9D9" w:themeFill="background1" w:themeFillShade="D9"/>
          </w:tcPr>
          <w:p w:rsidR="000242B2" w:rsidRPr="000242B2" w:rsidRDefault="000242B2" w:rsidP="000242B2">
            <w:pPr>
              <w:rPr>
                <w:rFonts w:ascii="TH Niramit AS" w:hAnsi="TH Niramit AS" w:cs="TH Niramit AS"/>
                <w:b/>
                <w:bCs/>
                <w:sz w:val="32"/>
                <w:szCs w:val="32"/>
              </w:rPr>
            </w:pPr>
            <w:r w:rsidRPr="000242B2">
              <w:rPr>
                <w:rFonts w:ascii="TH Niramit AS" w:hAnsi="TH Niramit AS" w:cs="TH Niramit AS"/>
                <w:b/>
                <w:bCs/>
                <w:sz w:val="32"/>
                <w:szCs w:val="32"/>
              </w:rPr>
              <w:t xml:space="preserve">Narrow field </w:t>
            </w:r>
          </w:p>
        </w:tc>
        <w:tc>
          <w:tcPr>
            <w:tcW w:w="3510" w:type="dxa"/>
            <w:shd w:val="clear" w:color="auto" w:fill="D9D9D9" w:themeFill="background1" w:themeFillShade="D9"/>
          </w:tcPr>
          <w:p w:rsidR="000242B2" w:rsidRPr="000242B2" w:rsidRDefault="000242B2" w:rsidP="000242B2">
            <w:pPr>
              <w:rPr>
                <w:rFonts w:ascii="TH Niramit AS" w:hAnsi="TH Niramit AS" w:cs="TH Niramit AS"/>
                <w:b/>
                <w:bCs/>
                <w:sz w:val="32"/>
                <w:szCs w:val="32"/>
              </w:rPr>
            </w:pPr>
            <w:r w:rsidRPr="000242B2">
              <w:rPr>
                <w:rFonts w:ascii="TH Niramit AS" w:hAnsi="TH Niramit AS" w:cs="TH Niramit AS"/>
                <w:b/>
                <w:bCs/>
                <w:sz w:val="32"/>
                <w:szCs w:val="32"/>
              </w:rPr>
              <w:t>Detailed field</w:t>
            </w:r>
          </w:p>
        </w:tc>
      </w:tr>
      <w:tr w:rsidR="004B1465" w:rsidRPr="000242B2" w:rsidTr="000242B2">
        <w:tc>
          <w:tcPr>
            <w:tcW w:w="3571" w:type="dxa"/>
          </w:tcPr>
          <w:p w:rsidR="004B1465" w:rsidRPr="000242B2" w:rsidRDefault="004B1465">
            <w:pPr>
              <w:rPr>
                <w:rFonts w:ascii="TH Niramit AS" w:hAnsi="TH Niramit AS" w:cs="TH Niramit AS"/>
                <w:sz w:val="32"/>
                <w:szCs w:val="32"/>
              </w:rPr>
            </w:pPr>
            <w:r w:rsidRPr="000242B2">
              <w:rPr>
                <w:rFonts w:ascii="TH Niramit AS" w:hAnsi="TH Niramit AS" w:cs="TH Niramit AS"/>
                <w:sz w:val="32"/>
                <w:szCs w:val="32"/>
              </w:rPr>
              <w:t>04 Business, administration and law</w:t>
            </w:r>
          </w:p>
        </w:tc>
        <w:tc>
          <w:tcPr>
            <w:tcW w:w="3719" w:type="dxa"/>
          </w:tcPr>
          <w:p w:rsidR="004B1465" w:rsidRPr="000242B2" w:rsidRDefault="004B1465">
            <w:pPr>
              <w:rPr>
                <w:rFonts w:ascii="TH Niramit AS" w:hAnsi="TH Niramit AS" w:cs="TH Niramit AS"/>
                <w:sz w:val="32"/>
                <w:szCs w:val="32"/>
              </w:rPr>
            </w:pPr>
            <w:r w:rsidRPr="000242B2">
              <w:rPr>
                <w:rFonts w:ascii="TH Niramit AS" w:hAnsi="TH Niramit AS" w:cs="TH Niramit AS"/>
                <w:sz w:val="32"/>
                <w:szCs w:val="32"/>
              </w:rPr>
              <w:t>041 Business and administration</w:t>
            </w:r>
          </w:p>
        </w:tc>
        <w:tc>
          <w:tcPr>
            <w:tcW w:w="3510" w:type="dxa"/>
          </w:tcPr>
          <w:p w:rsidR="004B1465" w:rsidRPr="000242B2" w:rsidRDefault="004B1465">
            <w:pPr>
              <w:rPr>
                <w:rFonts w:ascii="TH Niramit AS" w:hAnsi="TH Niramit AS" w:cs="TH Niramit AS"/>
                <w:sz w:val="32"/>
                <w:szCs w:val="32"/>
              </w:rPr>
            </w:pPr>
            <w:r w:rsidRPr="000242B2">
              <w:rPr>
                <w:rFonts w:ascii="TH Niramit AS" w:hAnsi="TH Niramit AS" w:cs="TH Niramit AS"/>
                <w:sz w:val="32"/>
                <w:szCs w:val="32"/>
              </w:rPr>
              <w:t>0411 Accounting and taxation 0412 Finance, banking and insurance 0413 Management and administration 0414 Marketing and advertising 0415 Secretarial and office work 0416 Wholesale and retail sales 0417 Work skills</w:t>
            </w:r>
          </w:p>
        </w:tc>
      </w:tr>
      <w:tr w:rsidR="004B1465" w:rsidRPr="000242B2" w:rsidTr="000242B2">
        <w:tc>
          <w:tcPr>
            <w:tcW w:w="3571" w:type="dxa"/>
          </w:tcPr>
          <w:p w:rsidR="004B1465" w:rsidRPr="000242B2" w:rsidRDefault="004B1465">
            <w:pPr>
              <w:rPr>
                <w:rFonts w:ascii="TH Niramit AS" w:hAnsi="TH Niramit AS" w:cs="TH Niramit AS"/>
                <w:sz w:val="32"/>
                <w:szCs w:val="32"/>
              </w:rPr>
            </w:pPr>
          </w:p>
        </w:tc>
        <w:tc>
          <w:tcPr>
            <w:tcW w:w="3719" w:type="dxa"/>
          </w:tcPr>
          <w:p w:rsidR="004B1465" w:rsidRPr="000242B2" w:rsidRDefault="004B1465">
            <w:pPr>
              <w:rPr>
                <w:rFonts w:ascii="TH Niramit AS" w:hAnsi="TH Niramit AS" w:cs="TH Niramit AS"/>
                <w:sz w:val="32"/>
                <w:szCs w:val="32"/>
              </w:rPr>
            </w:pPr>
            <w:r w:rsidRPr="000242B2">
              <w:rPr>
                <w:rFonts w:ascii="TH Niramit AS" w:hAnsi="TH Niramit AS" w:cs="TH Niramit AS"/>
                <w:sz w:val="32"/>
                <w:szCs w:val="32"/>
              </w:rPr>
              <w:t>042 Law</w:t>
            </w:r>
          </w:p>
        </w:tc>
        <w:tc>
          <w:tcPr>
            <w:tcW w:w="3510" w:type="dxa"/>
          </w:tcPr>
          <w:p w:rsidR="004B1465" w:rsidRPr="000242B2" w:rsidRDefault="004B1465">
            <w:pPr>
              <w:rPr>
                <w:rFonts w:ascii="TH Niramit AS" w:hAnsi="TH Niramit AS" w:cs="TH Niramit AS"/>
                <w:sz w:val="32"/>
                <w:szCs w:val="32"/>
              </w:rPr>
            </w:pPr>
            <w:r w:rsidRPr="000242B2">
              <w:rPr>
                <w:rFonts w:ascii="TH Niramit AS" w:hAnsi="TH Niramit AS" w:cs="TH Niramit AS"/>
                <w:sz w:val="32"/>
                <w:szCs w:val="32"/>
              </w:rPr>
              <w:t>0421 Law</w:t>
            </w:r>
          </w:p>
        </w:tc>
      </w:tr>
      <w:tr w:rsidR="004B1465" w:rsidRPr="000242B2" w:rsidTr="000242B2">
        <w:tc>
          <w:tcPr>
            <w:tcW w:w="3571" w:type="dxa"/>
          </w:tcPr>
          <w:p w:rsidR="004B1465" w:rsidRPr="000242B2" w:rsidRDefault="004B1465">
            <w:pPr>
              <w:rPr>
                <w:rFonts w:ascii="TH Niramit AS" w:hAnsi="TH Niramit AS" w:cs="TH Niramit AS"/>
                <w:sz w:val="32"/>
                <w:szCs w:val="32"/>
              </w:rPr>
            </w:pPr>
            <w:r w:rsidRPr="000242B2">
              <w:rPr>
                <w:rFonts w:ascii="TH Niramit AS" w:hAnsi="TH Niramit AS" w:cs="TH Niramit AS"/>
                <w:sz w:val="32"/>
                <w:szCs w:val="32"/>
              </w:rPr>
              <w:t>05 Natural sciences, mathematics and statistics</w:t>
            </w:r>
          </w:p>
        </w:tc>
        <w:tc>
          <w:tcPr>
            <w:tcW w:w="3719" w:type="dxa"/>
          </w:tcPr>
          <w:p w:rsidR="004B1465" w:rsidRPr="000242B2" w:rsidRDefault="004B1465">
            <w:pPr>
              <w:rPr>
                <w:rFonts w:ascii="TH Niramit AS" w:hAnsi="TH Niramit AS" w:cs="TH Niramit AS"/>
                <w:sz w:val="32"/>
                <w:szCs w:val="32"/>
              </w:rPr>
            </w:pPr>
            <w:r w:rsidRPr="000242B2">
              <w:rPr>
                <w:rFonts w:ascii="TH Niramit AS" w:hAnsi="TH Niramit AS" w:cs="TH Niramit AS"/>
                <w:sz w:val="32"/>
                <w:szCs w:val="32"/>
              </w:rPr>
              <w:t>051 Biological and related sciences</w:t>
            </w:r>
          </w:p>
        </w:tc>
        <w:tc>
          <w:tcPr>
            <w:tcW w:w="3510" w:type="dxa"/>
          </w:tcPr>
          <w:p w:rsidR="004B1465" w:rsidRPr="000242B2" w:rsidRDefault="004B1465">
            <w:pPr>
              <w:rPr>
                <w:rFonts w:ascii="TH Niramit AS" w:hAnsi="TH Niramit AS" w:cs="TH Niramit AS"/>
                <w:sz w:val="32"/>
                <w:szCs w:val="32"/>
              </w:rPr>
            </w:pPr>
            <w:r w:rsidRPr="000242B2">
              <w:rPr>
                <w:rFonts w:ascii="TH Niramit AS" w:hAnsi="TH Niramit AS" w:cs="TH Niramit AS"/>
                <w:sz w:val="32"/>
                <w:szCs w:val="32"/>
              </w:rPr>
              <w:t>0511 Biology 0512 Biochemistry</w:t>
            </w:r>
          </w:p>
        </w:tc>
      </w:tr>
      <w:tr w:rsidR="004B1465" w:rsidRPr="000242B2" w:rsidTr="000242B2">
        <w:tc>
          <w:tcPr>
            <w:tcW w:w="3571" w:type="dxa"/>
          </w:tcPr>
          <w:p w:rsidR="004B1465" w:rsidRPr="000242B2" w:rsidRDefault="004B1465">
            <w:pPr>
              <w:rPr>
                <w:rFonts w:ascii="TH Niramit AS" w:hAnsi="TH Niramit AS" w:cs="TH Niramit AS"/>
                <w:sz w:val="32"/>
                <w:szCs w:val="32"/>
              </w:rPr>
            </w:pPr>
          </w:p>
        </w:tc>
        <w:tc>
          <w:tcPr>
            <w:tcW w:w="3719" w:type="dxa"/>
          </w:tcPr>
          <w:p w:rsidR="004B1465" w:rsidRPr="000242B2" w:rsidRDefault="004B1465">
            <w:pPr>
              <w:rPr>
                <w:rFonts w:ascii="TH Niramit AS" w:hAnsi="TH Niramit AS" w:cs="TH Niramit AS"/>
                <w:sz w:val="32"/>
                <w:szCs w:val="32"/>
              </w:rPr>
            </w:pPr>
            <w:r w:rsidRPr="000242B2">
              <w:rPr>
                <w:rFonts w:ascii="TH Niramit AS" w:hAnsi="TH Niramit AS" w:cs="TH Niramit AS"/>
                <w:sz w:val="32"/>
                <w:szCs w:val="32"/>
              </w:rPr>
              <w:t>052 Environment</w:t>
            </w:r>
          </w:p>
        </w:tc>
        <w:tc>
          <w:tcPr>
            <w:tcW w:w="3510" w:type="dxa"/>
          </w:tcPr>
          <w:p w:rsidR="004B1465" w:rsidRPr="000242B2" w:rsidRDefault="004B1465">
            <w:pPr>
              <w:rPr>
                <w:rFonts w:ascii="TH Niramit AS" w:hAnsi="TH Niramit AS" w:cs="TH Niramit AS"/>
                <w:sz w:val="32"/>
                <w:szCs w:val="32"/>
              </w:rPr>
            </w:pPr>
            <w:r w:rsidRPr="000242B2">
              <w:rPr>
                <w:rFonts w:ascii="TH Niramit AS" w:hAnsi="TH Niramit AS" w:cs="TH Niramit AS"/>
                <w:sz w:val="32"/>
                <w:szCs w:val="32"/>
              </w:rPr>
              <w:t>0521 Environmental sciences 0522 Natural environments and wildlife</w:t>
            </w:r>
          </w:p>
        </w:tc>
      </w:tr>
      <w:tr w:rsidR="004B1465" w:rsidRPr="000242B2" w:rsidTr="000242B2">
        <w:tc>
          <w:tcPr>
            <w:tcW w:w="3571" w:type="dxa"/>
          </w:tcPr>
          <w:p w:rsidR="004B1465" w:rsidRPr="000242B2" w:rsidRDefault="004B1465">
            <w:pPr>
              <w:rPr>
                <w:rFonts w:ascii="TH Niramit AS" w:hAnsi="TH Niramit AS" w:cs="TH Niramit AS"/>
                <w:sz w:val="32"/>
                <w:szCs w:val="32"/>
              </w:rPr>
            </w:pPr>
          </w:p>
        </w:tc>
        <w:tc>
          <w:tcPr>
            <w:tcW w:w="3719" w:type="dxa"/>
          </w:tcPr>
          <w:p w:rsidR="004B1465" w:rsidRPr="000242B2" w:rsidRDefault="004B1465">
            <w:pPr>
              <w:rPr>
                <w:rFonts w:ascii="TH Niramit AS" w:hAnsi="TH Niramit AS" w:cs="TH Niramit AS"/>
                <w:sz w:val="32"/>
                <w:szCs w:val="32"/>
              </w:rPr>
            </w:pPr>
            <w:r w:rsidRPr="000242B2">
              <w:rPr>
                <w:rFonts w:ascii="TH Niramit AS" w:hAnsi="TH Niramit AS" w:cs="TH Niramit AS"/>
                <w:sz w:val="32"/>
                <w:szCs w:val="32"/>
              </w:rPr>
              <w:t>053 Physical sciences</w:t>
            </w:r>
          </w:p>
        </w:tc>
        <w:tc>
          <w:tcPr>
            <w:tcW w:w="3510" w:type="dxa"/>
          </w:tcPr>
          <w:p w:rsidR="004B1465" w:rsidRPr="000242B2" w:rsidRDefault="004B1465">
            <w:pPr>
              <w:rPr>
                <w:rFonts w:ascii="TH Niramit AS" w:hAnsi="TH Niramit AS" w:cs="TH Niramit AS"/>
                <w:sz w:val="32"/>
                <w:szCs w:val="32"/>
              </w:rPr>
            </w:pPr>
            <w:r w:rsidRPr="000242B2">
              <w:rPr>
                <w:rFonts w:ascii="TH Niramit AS" w:hAnsi="TH Niramit AS" w:cs="TH Niramit AS"/>
                <w:sz w:val="32"/>
                <w:szCs w:val="32"/>
              </w:rPr>
              <w:t>0531 Chemistry 0532 Earth sciences 0533 Physics</w:t>
            </w:r>
          </w:p>
        </w:tc>
      </w:tr>
      <w:tr w:rsidR="004B1465" w:rsidRPr="000242B2" w:rsidTr="000242B2">
        <w:tc>
          <w:tcPr>
            <w:tcW w:w="3571" w:type="dxa"/>
          </w:tcPr>
          <w:p w:rsidR="004B1465" w:rsidRPr="000242B2" w:rsidRDefault="004B1465">
            <w:pPr>
              <w:rPr>
                <w:rFonts w:ascii="TH Niramit AS" w:hAnsi="TH Niramit AS" w:cs="TH Niramit AS"/>
                <w:sz w:val="32"/>
                <w:szCs w:val="32"/>
              </w:rPr>
            </w:pPr>
          </w:p>
        </w:tc>
        <w:tc>
          <w:tcPr>
            <w:tcW w:w="3719" w:type="dxa"/>
          </w:tcPr>
          <w:p w:rsidR="004B1465" w:rsidRPr="000242B2" w:rsidRDefault="004B1465">
            <w:pPr>
              <w:rPr>
                <w:rFonts w:ascii="TH Niramit AS" w:hAnsi="TH Niramit AS" w:cs="TH Niramit AS"/>
                <w:sz w:val="32"/>
                <w:szCs w:val="32"/>
              </w:rPr>
            </w:pPr>
            <w:r w:rsidRPr="000242B2">
              <w:rPr>
                <w:rFonts w:ascii="TH Niramit AS" w:hAnsi="TH Niramit AS" w:cs="TH Niramit AS"/>
                <w:sz w:val="32"/>
                <w:szCs w:val="32"/>
              </w:rPr>
              <w:t>054 Mathematics and statistics</w:t>
            </w:r>
          </w:p>
        </w:tc>
        <w:tc>
          <w:tcPr>
            <w:tcW w:w="3510" w:type="dxa"/>
          </w:tcPr>
          <w:p w:rsidR="004B1465" w:rsidRPr="000242B2" w:rsidRDefault="004B1465">
            <w:pPr>
              <w:rPr>
                <w:rFonts w:ascii="TH Niramit AS" w:hAnsi="TH Niramit AS" w:cs="TH Niramit AS"/>
                <w:sz w:val="32"/>
                <w:szCs w:val="32"/>
              </w:rPr>
            </w:pPr>
            <w:r w:rsidRPr="000242B2">
              <w:rPr>
                <w:rFonts w:ascii="TH Niramit AS" w:hAnsi="TH Niramit AS" w:cs="TH Niramit AS"/>
                <w:sz w:val="32"/>
                <w:szCs w:val="32"/>
              </w:rPr>
              <w:t>0541 Mathematics 0542 Statistics</w:t>
            </w:r>
          </w:p>
        </w:tc>
      </w:tr>
      <w:tr w:rsidR="000242B2" w:rsidRPr="000242B2" w:rsidTr="000242B2">
        <w:tc>
          <w:tcPr>
            <w:tcW w:w="3571" w:type="dxa"/>
          </w:tcPr>
          <w:p w:rsidR="000242B2" w:rsidRPr="000242B2" w:rsidRDefault="000242B2" w:rsidP="000242B2">
            <w:pPr>
              <w:rPr>
                <w:rFonts w:ascii="TH NiramitIT๙" w:hAnsi="TH NiramitIT๙" w:cs="TH NiramitIT๙"/>
                <w:sz w:val="32"/>
                <w:szCs w:val="32"/>
              </w:rPr>
            </w:pPr>
            <w:r w:rsidRPr="000242B2">
              <w:rPr>
                <w:rFonts w:ascii="TH NiramitIT๙" w:hAnsi="TH NiramitIT๙" w:cs="TH NiramitIT๙"/>
                <w:sz w:val="32"/>
                <w:szCs w:val="32"/>
              </w:rPr>
              <w:t>06 Information and Communication Technologies (ICTs)</w:t>
            </w:r>
          </w:p>
        </w:tc>
        <w:tc>
          <w:tcPr>
            <w:tcW w:w="3719" w:type="dxa"/>
          </w:tcPr>
          <w:p w:rsidR="000242B2" w:rsidRPr="000242B2" w:rsidRDefault="000242B2" w:rsidP="000242B2">
            <w:pPr>
              <w:rPr>
                <w:rFonts w:ascii="TH NiramitIT๙" w:hAnsi="TH NiramitIT๙" w:cs="TH NiramitIT๙"/>
                <w:sz w:val="32"/>
                <w:szCs w:val="32"/>
              </w:rPr>
            </w:pPr>
            <w:r w:rsidRPr="000242B2">
              <w:rPr>
                <w:rFonts w:ascii="TH NiramitIT๙" w:hAnsi="TH NiramitIT๙" w:cs="TH NiramitIT๙"/>
                <w:sz w:val="32"/>
                <w:szCs w:val="32"/>
              </w:rPr>
              <w:t>061 Information and Communication Technologies (ICTs)</w:t>
            </w:r>
          </w:p>
        </w:tc>
        <w:tc>
          <w:tcPr>
            <w:tcW w:w="3510" w:type="dxa"/>
          </w:tcPr>
          <w:p w:rsidR="000242B2" w:rsidRPr="000242B2" w:rsidRDefault="000242B2" w:rsidP="000242B2">
            <w:pPr>
              <w:rPr>
                <w:rFonts w:ascii="TH NiramitIT๙" w:hAnsi="TH NiramitIT๙" w:cs="TH NiramitIT๙"/>
                <w:sz w:val="32"/>
                <w:szCs w:val="32"/>
              </w:rPr>
            </w:pPr>
            <w:r w:rsidRPr="000242B2">
              <w:rPr>
                <w:rFonts w:ascii="TH NiramitIT๙" w:hAnsi="TH NiramitIT๙" w:cs="TH NiramitIT๙"/>
                <w:sz w:val="32"/>
                <w:szCs w:val="32"/>
              </w:rPr>
              <w:t>0611 Computer use 0612 Database and network design and administration 0613 Software and applications development and analysis</w:t>
            </w:r>
          </w:p>
        </w:tc>
      </w:tr>
      <w:tr w:rsidR="000242B2" w:rsidRPr="000242B2" w:rsidTr="000242B2">
        <w:tc>
          <w:tcPr>
            <w:tcW w:w="3571" w:type="dxa"/>
          </w:tcPr>
          <w:p w:rsidR="000242B2" w:rsidRPr="000242B2" w:rsidRDefault="000242B2" w:rsidP="000242B2">
            <w:pPr>
              <w:rPr>
                <w:rFonts w:ascii="TH NiramitIT๙" w:hAnsi="TH NiramitIT๙" w:cs="TH NiramitIT๙"/>
                <w:sz w:val="32"/>
                <w:szCs w:val="32"/>
              </w:rPr>
            </w:pPr>
            <w:r w:rsidRPr="000242B2">
              <w:rPr>
                <w:rFonts w:ascii="TH NiramitIT๙" w:hAnsi="TH NiramitIT๙" w:cs="TH NiramitIT๙"/>
                <w:sz w:val="32"/>
                <w:szCs w:val="32"/>
              </w:rPr>
              <w:t>07 Engineering, manufacturing and construction</w:t>
            </w:r>
          </w:p>
        </w:tc>
        <w:tc>
          <w:tcPr>
            <w:tcW w:w="3719" w:type="dxa"/>
          </w:tcPr>
          <w:p w:rsidR="000242B2" w:rsidRPr="000242B2" w:rsidRDefault="000242B2" w:rsidP="000242B2">
            <w:pPr>
              <w:rPr>
                <w:rFonts w:ascii="TH NiramitIT๙" w:hAnsi="TH NiramitIT๙" w:cs="TH NiramitIT๙"/>
                <w:sz w:val="32"/>
                <w:szCs w:val="32"/>
              </w:rPr>
            </w:pPr>
            <w:r w:rsidRPr="000242B2">
              <w:rPr>
                <w:rFonts w:ascii="TH NiramitIT๙" w:hAnsi="TH NiramitIT๙" w:cs="TH NiramitIT๙"/>
                <w:sz w:val="32"/>
                <w:szCs w:val="32"/>
              </w:rPr>
              <w:t>071 Engineering and engineering trades</w:t>
            </w:r>
          </w:p>
        </w:tc>
        <w:tc>
          <w:tcPr>
            <w:tcW w:w="3510" w:type="dxa"/>
          </w:tcPr>
          <w:p w:rsidR="000242B2" w:rsidRDefault="000242B2" w:rsidP="000242B2">
            <w:pPr>
              <w:rPr>
                <w:rFonts w:ascii="TH NiramitIT๙" w:hAnsi="TH NiramitIT๙" w:cs="TH NiramitIT๙"/>
                <w:sz w:val="32"/>
                <w:szCs w:val="32"/>
              </w:rPr>
            </w:pPr>
            <w:r w:rsidRPr="000242B2">
              <w:rPr>
                <w:rFonts w:ascii="TH NiramitIT๙" w:hAnsi="TH NiramitIT๙" w:cs="TH NiramitIT๙"/>
                <w:sz w:val="32"/>
                <w:szCs w:val="32"/>
              </w:rPr>
              <w:t>0711 Chemical engineering and processes 0712 Environmental protection technology 0713 Electricity and energy 0714 Electronics and automation 0715 Mechanics and metal trades 0716 Motor vehicles, ships and aircraft</w:t>
            </w:r>
          </w:p>
          <w:p w:rsidR="000242B2" w:rsidRPr="000242B2" w:rsidRDefault="000242B2" w:rsidP="000242B2">
            <w:pPr>
              <w:rPr>
                <w:rFonts w:ascii="TH NiramitIT๙" w:hAnsi="TH NiramitIT๙" w:cs="TH NiramitIT๙"/>
                <w:sz w:val="32"/>
                <w:szCs w:val="32"/>
              </w:rPr>
            </w:pPr>
          </w:p>
        </w:tc>
      </w:tr>
      <w:tr w:rsidR="000242B2" w:rsidRPr="000242B2" w:rsidTr="000242B2">
        <w:tc>
          <w:tcPr>
            <w:tcW w:w="3571" w:type="dxa"/>
            <w:shd w:val="clear" w:color="auto" w:fill="D9D9D9" w:themeFill="background1" w:themeFillShade="D9"/>
          </w:tcPr>
          <w:p w:rsidR="000242B2" w:rsidRPr="000242B2" w:rsidRDefault="000242B2" w:rsidP="000242B2">
            <w:pPr>
              <w:rPr>
                <w:rFonts w:ascii="TH Niramit AS" w:hAnsi="TH Niramit AS" w:cs="TH Niramit AS"/>
                <w:b/>
                <w:bCs/>
                <w:sz w:val="32"/>
                <w:szCs w:val="32"/>
              </w:rPr>
            </w:pPr>
            <w:r w:rsidRPr="000242B2">
              <w:rPr>
                <w:rFonts w:ascii="TH Niramit AS" w:hAnsi="TH Niramit AS" w:cs="TH Niramit AS"/>
                <w:b/>
                <w:bCs/>
                <w:sz w:val="32"/>
                <w:szCs w:val="32"/>
              </w:rPr>
              <w:lastRenderedPageBreak/>
              <w:t xml:space="preserve">Broad field </w:t>
            </w:r>
          </w:p>
        </w:tc>
        <w:tc>
          <w:tcPr>
            <w:tcW w:w="3719" w:type="dxa"/>
            <w:shd w:val="clear" w:color="auto" w:fill="D9D9D9" w:themeFill="background1" w:themeFillShade="D9"/>
          </w:tcPr>
          <w:p w:rsidR="000242B2" w:rsidRPr="000242B2" w:rsidRDefault="000242B2" w:rsidP="000242B2">
            <w:pPr>
              <w:rPr>
                <w:rFonts w:ascii="TH Niramit AS" w:hAnsi="TH Niramit AS" w:cs="TH Niramit AS"/>
                <w:b/>
                <w:bCs/>
                <w:sz w:val="32"/>
                <w:szCs w:val="32"/>
              </w:rPr>
            </w:pPr>
            <w:r w:rsidRPr="000242B2">
              <w:rPr>
                <w:rFonts w:ascii="TH Niramit AS" w:hAnsi="TH Niramit AS" w:cs="TH Niramit AS"/>
                <w:b/>
                <w:bCs/>
                <w:sz w:val="32"/>
                <w:szCs w:val="32"/>
              </w:rPr>
              <w:t xml:space="preserve">Narrow field </w:t>
            </w:r>
          </w:p>
        </w:tc>
        <w:tc>
          <w:tcPr>
            <w:tcW w:w="3510" w:type="dxa"/>
            <w:shd w:val="clear" w:color="auto" w:fill="D9D9D9" w:themeFill="background1" w:themeFillShade="D9"/>
          </w:tcPr>
          <w:p w:rsidR="000242B2" w:rsidRPr="000242B2" w:rsidRDefault="000242B2" w:rsidP="000242B2">
            <w:pPr>
              <w:rPr>
                <w:rFonts w:ascii="TH Niramit AS" w:hAnsi="TH Niramit AS" w:cs="TH Niramit AS"/>
                <w:b/>
                <w:bCs/>
                <w:sz w:val="32"/>
                <w:szCs w:val="32"/>
              </w:rPr>
            </w:pPr>
            <w:r w:rsidRPr="000242B2">
              <w:rPr>
                <w:rFonts w:ascii="TH Niramit AS" w:hAnsi="TH Niramit AS" w:cs="TH Niramit AS"/>
                <w:b/>
                <w:bCs/>
                <w:sz w:val="32"/>
                <w:szCs w:val="32"/>
              </w:rPr>
              <w:t>Detailed field</w:t>
            </w:r>
          </w:p>
        </w:tc>
      </w:tr>
      <w:tr w:rsidR="000242B2" w:rsidRPr="000242B2" w:rsidTr="000242B2">
        <w:tc>
          <w:tcPr>
            <w:tcW w:w="3571" w:type="dxa"/>
          </w:tcPr>
          <w:p w:rsidR="000242B2" w:rsidRPr="000242B2" w:rsidRDefault="000242B2" w:rsidP="000242B2">
            <w:pPr>
              <w:rPr>
                <w:rFonts w:ascii="TH Niramit AS" w:hAnsi="TH Niramit AS" w:cs="TH Niramit AS"/>
                <w:sz w:val="32"/>
                <w:szCs w:val="32"/>
              </w:rPr>
            </w:pPr>
          </w:p>
        </w:tc>
        <w:tc>
          <w:tcPr>
            <w:tcW w:w="3719" w:type="dxa"/>
          </w:tcPr>
          <w:p w:rsidR="000242B2" w:rsidRPr="000242B2" w:rsidRDefault="000242B2" w:rsidP="000242B2">
            <w:pPr>
              <w:rPr>
                <w:rFonts w:ascii="TH NiramitIT๙" w:hAnsi="TH NiramitIT๙" w:cs="TH NiramitIT๙"/>
                <w:sz w:val="32"/>
                <w:szCs w:val="32"/>
              </w:rPr>
            </w:pPr>
            <w:r w:rsidRPr="000242B2">
              <w:rPr>
                <w:rFonts w:ascii="TH NiramitIT๙" w:hAnsi="TH NiramitIT๙" w:cs="TH NiramitIT๙"/>
                <w:sz w:val="32"/>
                <w:szCs w:val="32"/>
              </w:rPr>
              <w:t>072 Manufacturing and processing</w:t>
            </w:r>
          </w:p>
        </w:tc>
        <w:tc>
          <w:tcPr>
            <w:tcW w:w="3510" w:type="dxa"/>
          </w:tcPr>
          <w:p w:rsidR="000242B2" w:rsidRPr="000242B2" w:rsidRDefault="000242B2" w:rsidP="000242B2">
            <w:pPr>
              <w:rPr>
                <w:rFonts w:ascii="TH NiramitIT๙" w:hAnsi="TH NiramitIT๙" w:cs="TH NiramitIT๙"/>
                <w:sz w:val="32"/>
                <w:szCs w:val="32"/>
              </w:rPr>
            </w:pPr>
            <w:r w:rsidRPr="000242B2">
              <w:rPr>
                <w:rFonts w:ascii="TH NiramitIT๙" w:hAnsi="TH NiramitIT๙" w:cs="TH NiramitIT๙"/>
                <w:sz w:val="32"/>
                <w:szCs w:val="32"/>
              </w:rPr>
              <w:t>0721 Food processing 0722 Materials (glass, paper, plastic and wood) 0723 Textiles (clothes, footwear and leather) 0724 Mining and extraction</w:t>
            </w:r>
          </w:p>
        </w:tc>
      </w:tr>
      <w:tr w:rsidR="000242B2" w:rsidRPr="000242B2" w:rsidTr="000242B2">
        <w:tc>
          <w:tcPr>
            <w:tcW w:w="3571" w:type="dxa"/>
          </w:tcPr>
          <w:p w:rsidR="000242B2" w:rsidRPr="000242B2" w:rsidRDefault="000242B2" w:rsidP="000242B2">
            <w:pPr>
              <w:rPr>
                <w:rFonts w:ascii="TH Niramit AS" w:hAnsi="TH Niramit AS" w:cs="TH Niramit AS"/>
                <w:sz w:val="32"/>
                <w:szCs w:val="32"/>
              </w:rPr>
            </w:pPr>
          </w:p>
        </w:tc>
        <w:tc>
          <w:tcPr>
            <w:tcW w:w="3719" w:type="dxa"/>
          </w:tcPr>
          <w:p w:rsidR="000242B2" w:rsidRPr="000242B2" w:rsidRDefault="000242B2" w:rsidP="000242B2">
            <w:pPr>
              <w:rPr>
                <w:rFonts w:ascii="TH NiramitIT๙" w:hAnsi="TH NiramitIT๙" w:cs="TH NiramitIT๙"/>
                <w:sz w:val="32"/>
                <w:szCs w:val="32"/>
              </w:rPr>
            </w:pPr>
            <w:r w:rsidRPr="000242B2">
              <w:rPr>
                <w:rFonts w:ascii="TH NiramitIT๙" w:hAnsi="TH NiramitIT๙" w:cs="TH NiramitIT๙"/>
                <w:sz w:val="32"/>
                <w:szCs w:val="32"/>
              </w:rPr>
              <w:t>073 Architecture and construction</w:t>
            </w:r>
          </w:p>
        </w:tc>
        <w:tc>
          <w:tcPr>
            <w:tcW w:w="3510" w:type="dxa"/>
          </w:tcPr>
          <w:p w:rsidR="000242B2" w:rsidRPr="000242B2" w:rsidRDefault="000242B2" w:rsidP="000242B2">
            <w:pPr>
              <w:rPr>
                <w:rFonts w:ascii="TH NiramitIT๙" w:hAnsi="TH NiramitIT๙" w:cs="TH NiramitIT๙"/>
                <w:sz w:val="32"/>
                <w:szCs w:val="32"/>
              </w:rPr>
            </w:pPr>
            <w:r w:rsidRPr="000242B2">
              <w:rPr>
                <w:rFonts w:ascii="TH NiramitIT๙" w:hAnsi="TH NiramitIT๙" w:cs="TH NiramitIT๙"/>
                <w:sz w:val="32"/>
                <w:szCs w:val="32"/>
              </w:rPr>
              <w:t>0731 Architecture and town planning 0732 Building and civil engineering</w:t>
            </w:r>
          </w:p>
        </w:tc>
      </w:tr>
      <w:tr w:rsidR="000242B2" w:rsidRPr="000242B2" w:rsidTr="000242B2">
        <w:tc>
          <w:tcPr>
            <w:tcW w:w="3571" w:type="dxa"/>
          </w:tcPr>
          <w:p w:rsidR="000242B2" w:rsidRPr="000242B2" w:rsidRDefault="000242B2" w:rsidP="000242B2">
            <w:pPr>
              <w:rPr>
                <w:rFonts w:ascii="TH NiramitIT๙" w:hAnsi="TH NiramitIT๙" w:cs="TH NiramitIT๙"/>
                <w:sz w:val="32"/>
                <w:szCs w:val="32"/>
              </w:rPr>
            </w:pPr>
            <w:r w:rsidRPr="000242B2">
              <w:rPr>
                <w:rFonts w:ascii="TH NiramitIT๙" w:hAnsi="TH NiramitIT๙" w:cs="TH NiramitIT๙"/>
                <w:sz w:val="32"/>
                <w:szCs w:val="32"/>
              </w:rPr>
              <w:t>08 Agriculture, forestry, fisheries and veterinary</w:t>
            </w:r>
          </w:p>
        </w:tc>
        <w:tc>
          <w:tcPr>
            <w:tcW w:w="3719" w:type="dxa"/>
          </w:tcPr>
          <w:p w:rsidR="000242B2" w:rsidRPr="000242B2" w:rsidRDefault="000242B2" w:rsidP="000242B2">
            <w:pPr>
              <w:rPr>
                <w:rFonts w:ascii="TH NiramitIT๙" w:hAnsi="TH NiramitIT๙" w:cs="TH NiramitIT๙"/>
                <w:sz w:val="32"/>
                <w:szCs w:val="32"/>
              </w:rPr>
            </w:pPr>
            <w:r w:rsidRPr="000242B2">
              <w:rPr>
                <w:rFonts w:ascii="TH NiramitIT๙" w:hAnsi="TH NiramitIT๙" w:cs="TH NiramitIT๙"/>
                <w:sz w:val="32"/>
                <w:szCs w:val="32"/>
              </w:rPr>
              <w:t>081 Agriculture</w:t>
            </w:r>
          </w:p>
        </w:tc>
        <w:tc>
          <w:tcPr>
            <w:tcW w:w="3510" w:type="dxa"/>
          </w:tcPr>
          <w:p w:rsidR="000242B2" w:rsidRPr="000242B2" w:rsidRDefault="000242B2" w:rsidP="000242B2">
            <w:pPr>
              <w:rPr>
                <w:rFonts w:ascii="TH NiramitIT๙" w:hAnsi="TH NiramitIT๙" w:cs="TH NiramitIT๙"/>
                <w:sz w:val="32"/>
                <w:szCs w:val="32"/>
              </w:rPr>
            </w:pPr>
            <w:r w:rsidRPr="000242B2">
              <w:rPr>
                <w:rFonts w:ascii="TH NiramitIT๙" w:hAnsi="TH NiramitIT๙" w:cs="TH NiramitIT๙"/>
                <w:sz w:val="32"/>
                <w:szCs w:val="32"/>
              </w:rPr>
              <w:t>0811 Crop and livestock production 0812 Horticulture</w:t>
            </w:r>
          </w:p>
        </w:tc>
      </w:tr>
      <w:tr w:rsidR="000242B2" w:rsidRPr="000242B2" w:rsidTr="000242B2">
        <w:tc>
          <w:tcPr>
            <w:tcW w:w="3571" w:type="dxa"/>
          </w:tcPr>
          <w:p w:rsidR="000242B2" w:rsidRPr="000242B2" w:rsidRDefault="000242B2" w:rsidP="000242B2">
            <w:pPr>
              <w:rPr>
                <w:rFonts w:ascii="TH NiramitIT๙" w:hAnsi="TH NiramitIT๙" w:cs="TH NiramitIT๙"/>
                <w:sz w:val="32"/>
                <w:szCs w:val="32"/>
              </w:rPr>
            </w:pPr>
          </w:p>
        </w:tc>
        <w:tc>
          <w:tcPr>
            <w:tcW w:w="3719" w:type="dxa"/>
          </w:tcPr>
          <w:p w:rsidR="000242B2" w:rsidRPr="000242B2" w:rsidRDefault="000242B2" w:rsidP="000242B2">
            <w:pPr>
              <w:rPr>
                <w:rFonts w:ascii="TH NiramitIT๙" w:hAnsi="TH NiramitIT๙" w:cs="TH NiramitIT๙"/>
                <w:sz w:val="32"/>
                <w:szCs w:val="32"/>
              </w:rPr>
            </w:pPr>
            <w:r w:rsidRPr="000242B2">
              <w:rPr>
                <w:rFonts w:ascii="TH NiramitIT๙" w:hAnsi="TH NiramitIT๙" w:cs="TH NiramitIT๙"/>
                <w:sz w:val="32"/>
                <w:szCs w:val="32"/>
              </w:rPr>
              <w:t>082 Forestry</w:t>
            </w:r>
          </w:p>
        </w:tc>
        <w:tc>
          <w:tcPr>
            <w:tcW w:w="3510" w:type="dxa"/>
          </w:tcPr>
          <w:p w:rsidR="000242B2" w:rsidRPr="000242B2" w:rsidRDefault="000242B2" w:rsidP="000242B2">
            <w:pPr>
              <w:rPr>
                <w:rFonts w:ascii="TH NiramitIT๙" w:hAnsi="TH NiramitIT๙" w:cs="TH NiramitIT๙"/>
                <w:sz w:val="32"/>
                <w:szCs w:val="32"/>
              </w:rPr>
            </w:pPr>
            <w:r w:rsidRPr="000242B2">
              <w:rPr>
                <w:rFonts w:ascii="TH NiramitIT๙" w:hAnsi="TH NiramitIT๙" w:cs="TH NiramitIT๙"/>
                <w:sz w:val="32"/>
                <w:szCs w:val="32"/>
              </w:rPr>
              <w:t>0821 Forestry</w:t>
            </w:r>
          </w:p>
        </w:tc>
      </w:tr>
      <w:tr w:rsidR="000242B2" w:rsidRPr="000242B2" w:rsidTr="000242B2">
        <w:tc>
          <w:tcPr>
            <w:tcW w:w="3571" w:type="dxa"/>
          </w:tcPr>
          <w:p w:rsidR="000242B2" w:rsidRPr="000242B2" w:rsidRDefault="000242B2" w:rsidP="000242B2">
            <w:pPr>
              <w:rPr>
                <w:rFonts w:ascii="TH NiramitIT๙" w:hAnsi="TH NiramitIT๙" w:cs="TH NiramitIT๙"/>
                <w:sz w:val="32"/>
                <w:szCs w:val="32"/>
              </w:rPr>
            </w:pPr>
          </w:p>
        </w:tc>
        <w:tc>
          <w:tcPr>
            <w:tcW w:w="3719" w:type="dxa"/>
          </w:tcPr>
          <w:p w:rsidR="000242B2" w:rsidRPr="000242B2" w:rsidRDefault="000242B2" w:rsidP="000242B2">
            <w:pPr>
              <w:rPr>
                <w:rFonts w:ascii="TH NiramitIT๙" w:hAnsi="TH NiramitIT๙" w:cs="TH NiramitIT๙"/>
                <w:sz w:val="32"/>
                <w:szCs w:val="32"/>
              </w:rPr>
            </w:pPr>
            <w:r w:rsidRPr="000242B2">
              <w:rPr>
                <w:rFonts w:ascii="TH NiramitIT๙" w:hAnsi="TH NiramitIT๙" w:cs="TH NiramitIT๙"/>
                <w:sz w:val="32"/>
                <w:szCs w:val="32"/>
              </w:rPr>
              <w:t>083 Fisheries</w:t>
            </w:r>
          </w:p>
        </w:tc>
        <w:tc>
          <w:tcPr>
            <w:tcW w:w="3510" w:type="dxa"/>
          </w:tcPr>
          <w:p w:rsidR="000242B2" w:rsidRPr="000242B2" w:rsidRDefault="000242B2" w:rsidP="000242B2">
            <w:pPr>
              <w:rPr>
                <w:rFonts w:ascii="TH NiramitIT๙" w:hAnsi="TH NiramitIT๙" w:cs="TH NiramitIT๙"/>
                <w:sz w:val="32"/>
                <w:szCs w:val="32"/>
              </w:rPr>
            </w:pPr>
            <w:r w:rsidRPr="000242B2">
              <w:rPr>
                <w:rFonts w:ascii="TH NiramitIT๙" w:hAnsi="TH NiramitIT๙" w:cs="TH NiramitIT๙"/>
                <w:sz w:val="32"/>
                <w:szCs w:val="32"/>
              </w:rPr>
              <w:t>0831 Fisheries</w:t>
            </w:r>
          </w:p>
        </w:tc>
      </w:tr>
      <w:tr w:rsidR="000242B2" w:rsidRPr="000242B2" w:rsidTr="000242B2">
        <w:tc>
          <w:tcPr>
            <w:tcW w:w="3571" w:type="dxa"/>
          </w:tcPr>
          <w:p w:rsidR="000242B2" w:rsidRPr="000242B2" w:rsidRDefault="000242B2" w:rsidP="000242B2">
            <w:pPr>
              <w:rPr>
                <w:rFonts w:ascii="TH NiramitIT๙" w:hAnsi="TH NiramitIT๙" w:cs="TH NiramitIT๙"/>
                <w:sz w:val="32"/>
                <w:szCs w:val="32"/>
              </w:rPr>
            </w:pPr>
          </w:p>
        </w:tc>
        <w:tc>
          <w:tcPr>
            <w:tcW w:w="3719" w:type="dxa"/>
          </w:tcPr>
          <w:p w:rsidR="000242B2" w:rsidRPr="000242B2" w:rsidRDefault="000242B2" w:rsidP="000242B2">
            <w:pPr>
              <w:rPr>
                <w:rFonts w:ascii="TH NiramitIT๙" w:hAnsi="TH NiramitIT๙" w:cs="TH NiramitIT๙"/>
                <w:sz w:val="32"/>
                <w:szCs w:val="32"/>
              </w:rPr>
            </w:pPr>
            <w:r w:rsidRPr="000242B2">
              <w:rPr>
                <w:rFonts w:ascii="TH NiramitIT๙" w:hAnsi="TH NiramitIT๙" w:cs="TH NiramitIT๙"/>
                <w:sz w:val="32"/>
                <w:szCs w:val="32"/>
              </w:rPr>
              <w:t>084 Veterinary</w:t>
            </w:r>
          </w:p>
        </w:tc>
        <w:tc>
          <w:tcPr>
            <w:tcW w:w="3510" w:type="dxa"/>
          </w:tcPr>
          <w:p w:rsidR="000242B2" w:rsidRPr="000242B2" w:rsidRDefault="000242B2" w:rsidP="000242B2">
            <w:pPr>
              <w:rPr>
                <w:rFonts w:ascii="TH NiramitIT๙" w:hAnsi="TH NiramitIT๙" w:cs="TH NiramitIT๙"/>
                <w:sz w:val="32"/>
                <w:szCs w:val="32"/>
              </w:rPr>
            </w:pPr>
            <w:r w:rsidRPr="000242B2">
              <w:rPr>
                <w:rFonts w:ascii="TH NiramitIT๙" w:hAnsi="TH NiramitIT๙" w:cs="TH NiramitIT๙"/>
                <w:sz w:val="32"/>
                <w:szCs w:val="32"/>
              </w:rPr>
              <w:t>0841 Veterinary</w:t>
            </w:r>
          </w:p>
        </w:tc>
      </w:tr>
      <w:tr w:rsidR="000242B2" w:rsidRPr="000242B2" w:rsidTr="000242B2">
        <w:tc>
          <w:tcPr>
            <w:tcW w:w="3571" w:type="dxa"/>
          </w:tcPr>
          <w:p w:rsidR="000242B2" w:rsidRPr="000242B2" w:rsidRDefault="000242B2" w:rsidP="000242B2">
            <w:pPr>
              <w:rPr>
                <w:rFonts w:ascii="TH NiramitIT๙" w:hAnsi="TH NiramitIT๙" w:cs="TH NiramitIT๙"/>
                <w:sz w:val="32"/>
                <w:szCs w:val="32"/>
              </w:rPr>
            </w:pPr>
            <w:r w:rsidRPr="000242B2">
              <w:rPr>
                <w:rFonts w:ascii="TH NiramitIT๙" w:hAnsi="TH NiramitIT๙" w:cs="TH NiramitIT๙"/>
                <w:sz w:val="32"/>
                <w:szCs w:val="32"/>
              </w:rPr>
              <w:t>09 Health and welfare</w:t>
            </w:r>
          </w:p>
        </w:tc>
        <w:tc>
          <w:tcPr>
            <w:tcW w:w="3719" w:type="dxa"/>
          </w:tcPr>
          <w:p w:rsidR="000242B2" w:rsidRPr="000242B2" w:rsidRDefault="000242B2" w:rsidP="000242B2">
            <w:pPr>
              <w:rPr>
                <w:rFonts w:ascii="TH NiramitIT๙" w:hAnsi="TH NiramitIT๙" w:cs="TH NiramitIT๙"/>
                <w:sz w:val="32"/>
                <w:szCs w:val="32"/>
              </w:rPr>
            </w:pPr>
            <w:r w:rsidRPr="000242B2">
              <w:rPr>
                <w:rFonts w:ascii="TH NiramitIT๙" w:hAnsi="TH NiramitIT๙" w:cs="TH NiramitIT๙"/>
                <w:sz w:val="32"/>
                <w:szCs w:val="32"/>
              </w:rPr>
              <w:t>091 Health</w:t>
            </w:r>
          </w:p>
        </w:tc>
        <w:tc>
          <w:tcPr>
            <w:tcW w:w="3510" w:type="dxa"/>
          </w:tcPr>
          <w:p w:rsidR="000242B2" w:rsidRPr="000242B2" w:rsidRDefault="000242B2" w:rsidP="000242B2">
            <w:pPr>
              <w:rPr>
                <w:rFonts w:ascii="TH NiramitIT๙" w:hAnsi="TH NiramitIT๙" w:cs="TH NiramitIT๙"/>
                <w:sz w:val="32"/>
                <w:szCs w:val="32"/>
              </w:rPr>
            </w:pPr>
            <w:r w:rsidRPr="000242B2">
              <w:rPr>
                <w:rFonts w:ascii="TH NiramitIT๙" w:hAnsi="TH NiramitIT๙" w:cs="TH NiramitIT๙"/>
                <w:sz w:val="32"/>
                <w:szCs w:val="32"/>
              </w:rPr>
              <w:t>0911 Dental studies 0912 Medicine 0913 Nursing and midwifery 0914 Medical diagnostic and treatment technology 0915 Therapy and rehabilitation 0916 Pharmacy 0917 Traditional and complementary medicine and therapy</w:t>
            </w:r>
          </w:p>
        </w:tc>
      </w:tr>
      <w:tr w:rsidR="000242B2" w:rsidRPr="000242B2" w:rsidTr="000242B2">
        <w:tc>
          <w:tcPr>
            <w:tcW w:w="3571" w:type="dxa"/>
          </w:tcPr>
          <w:p w:rsidR="000242B2" w:rsidRPr="000242B2" w:rsidRDefault="000242B2" w:rsidP="000242B2">
            <w:pPr>
              <w:rPr>
                <w:rFonts w:ascii="TH NiramitIT๙" w:hAnsi="TH NiramitIT๙" w:cs="TH NiramitIT๙"/>
                <w:sz w:val="32"/>
                <w:szCs w:val="32"/>
              </w:rPr>
            </w:pPr>
          </w:p>
        </w:tc>
        <w:tc>
          <w:tcPr>
            <w:tcW w:w="3719" w:type="dxa"/>
          </w:tcPr>
          <w:p w:rsidR="000242B2" w:rsidRPr="000242B2" w:rsidRDefault="000242B2" w:rsidP="000242B2">
            <w:pPr>
              <w:rPr>
                <w:rFonts w:ascii="TH NiramitIT๙" w:hAnsi="TH NiramitIT๙" w:cs="TH NiramitIT๙"/>
                <w:sz w:val="32"/>
                <w:szCs w:val="32"/>
              </w:rPr>
            </w:pPr>
            <w:r w:rsidRPr="000242B2">
              <w:rPr>
                <w:rFonts w:ascii="TH NiramitIT๙" w:hAnsi="TH NiramitIT๙" w:cs="TH NiramitIT๙"/>
                <w:sz w:val="32"/>
                <w:szCs w:val="32"/>
              </w:rPr>
              <w:t>092 Welfare</w:t>
            </w:r>
          </w:p>
        </w:tc>
        <w:tc>
          <w:tcPr>
            <w:tcW w:w="3510" w:type="dxa"/>
          </w:tcPr>
          <w:p w:rsidR="000242B2" w:rsidRDefault="000242B2" w:rsidP="000242B2">
            <w:pPr>
              <w:rPr>
                <w:rFonts w:ascii="TH NiramitIT๙" w:hAnsi="TH NiramitIT๙" w:cs="TH NiramitIT๙"/>
                <w:sz w:val="32"/>
                <w:szCs w:val="32"/>
              </w:rPr>
            </w:pPr>
            <w:r w:rsidRPr="000242B2">
              <w:rPr>
                <w:rFonts w:ascii="TH NiramitIT๙" w:hAnsi="TH NiramitIT๙" w:cs="TH NiramitIT๙"/>
                <w:sz w:val="32"/>
                <w:szCs w:val="32"/>
              </w:rPr>
              <w:t>0921 Care of the elderly and of disabled adults 0922 Child care and youth services 0923 Social work and counselling</w:t>
            </w:r>
          </w:p>
          <w:p w:rsidR="000242B2" w:rsidRDefault="000242B2" w:rsidP="000242B2">
            <w:pPr>
              <w:rPr>
                <w:rFonts w:ascii="TH NiramitIT๙" w:hAnsi="TH NiramitIT๙" w:cs="TH NiramitIT๙"/>
                <w:sz w:val="32"/>
                <w:szCs w:val="32"/>
              </w:rPr>
            </w:pPr>
          </w:p>
          <w:p w:rsidR="000242B2" w:rsidRPr="000242B2" w:rsidRDefault="000242B2" w:rsidP="000242B2">
            <w:pPr>
              <w:rPr>
                <w:rFonts w:ascii="TH NiramitIT๙" w:hAnsi="TH NiramitIT๙" w:cs="TH NiramitIT๙"/>
                <w:sz w:val="32"/>
                <w:szCs w:val="32"/>
              </w:rPr>
            </w:pPr>
          </w:p>
        </w:tc>
      </w:tr>
      <w:tr w:rsidR="000242B2" w:rsidRPr="000242B2" w:rsidTr="000242B2">
        <w:tc>
          <w:tcPr>
            <w:tcW w:w="3571" w:type="dxa"/>
            <w:shd w:val="clear" w:color="auto" w:fill="D9D9D9" w:themeFill="background1" w:themeFillShade="D9"/>
          </w:tcPr>
          <w:p w:rsidR="000242B2" w:rsidRPr="000242B2" w:rsidRDefault="000242B2" w:rsidP="000242B2">
            <w:pPr>
              <w:rPr>
                <w:rFonts w:ascii="TH Niramit AS" w:hAnsi="TH Niramit AS" w:cs="TH Niramit AS"/>
                <w:b/>
                <w:bCs/>
                <w:sz w:val="32"/>
                <w:szCs w:val="32"/>
              </w:rPr>
            </w:pPr>
            <w:r w:rsidRPr="000242B2">
              <w:rPr>
                <w:rFonts w:ascii="TH Niramit AS" w:hAnsi="TH Niramit AS" w:cs="TH Niramit AS"/>
                <w:b/>
                <w:bCs/>
                <w:sz w:val="32"/>
                <w:szCs w:val="32"/>
              </w:rPr>
              <w:lastRenderedPageBreak/>
              <w:t xml:space="preserve">Broad field </w:t>
            </w:r>
          </w:p>
        </w:tc>
        <w:tc>
          <w:tcPr>
            <w:tcW w:w="3719" w:type="dxa"/>
            <w:shd w:val="clear" w:color="auto" w:fill="D9D9D9" w:themeFill="background1" w:themeFillShade="D9"/>
          </w:tcPr>
          <w:p w:rsidR="000242B2" w:rsidRPr="000242B2" w:rsidRDefault="000242B2" w:rsidP="000242B2">
            <w:pPr>
              <w:rPr>
                <w:rFonts w:ascii="TH Niramit AS" w:hAnsi="TH Niramit AS" w:cs="TH Niramit AS"/>
                <w:b/>
                <w:bCs/>
                <w:sz w:val="32"/>
                <w:szCs w:val="32"/>
              </w:rPr>
            </w:pPr>
            <w:r w:rsidRPr="000242B2">
              <w:rPr>
                <w:rFonts w:ascii="TH Niramit AS" w:hAnsi="TH Niramit AS" w:cs="TH Niramit AS"/>
                <w:b/>
                <w:bCs/>
                <w:sz w:val="32"/>
                <w:szCs w:val="32"/>
              </w:rPr>
              <w:t xml:space="preserve">Narrow field </w:t>
            </w:r>
          </w:p>
        </w:tc>
        <w:tc>
          <w:tcPr>
            <w:tcW w:w="3510" w:type="dxa"/>
            <w:shd w:val="clear" w:color="auto" w:fill="D9D9D9" w:themeFill="background1" w:themeFillShade="D9"/>
          </w:tcPr>
          <w:p w:rsidR="000242B2" w:rsidRPr="000242B2" w:rsidRDefault="000242B2" w:rsidP="000242B2">
            <w:pPr>
              <w:rPr>
                <w:rFonts w:ascii="TH Niramit AS" w:hAnsi="TH Niramit AS" w:cs="TH Niramit AS"/>
                <w:b/>
                <w:bCs/>
                <w:sz w:val="32"/>
                <w:szCs w:val="32"/>
              </w:rPr>
            </w:pPr>
            <w:r w:rsidRPr="000242B2">
              <w:rPr>
                <w:rFonts w:ascii="TH Niramit AS" w:hAnsi="TH Niramit AS" w:cs="TH Niramit AS"/>
                <w:b/>
                <w:bCs/>
                <w:sz w:val="32"/>
                <w:szCs w:val="32"/>
              </w:rPr>
              <w:t>Detailed field</w:t>
            </w:r>
          </w:p>
        </w:tc>
      </w:tr>
      <w:tr w:rsidR="000242B2" w:rsidRPr="000242B2" w:rsidTr="000242B2">
        <w:tc>
          <w:tcPr>
            <w:tcW w:w="3571" w:type="dxa"/>
          </w:tcPr>
          <w:p w:rsidR="000242B2" w:rsidRPr="000242B2" w:rsidRDefault="000242B2" w:rsidP="000242B2">
            <w:pPr>
              <w:rPr>
                <w:rFonts w:ascii="TH NiramitIT๙" w:hAnsi="TH NiramitIT๙" w:cs="TH NiramitIT๙"/>
                <w:sz w:val="32"/>
                <w:szCs w:val="32"/>
              </w:rPr>
            </w:pPr>
            <w:r w:rsidRPr="000242B2">
              <w:rPr>
                <w:rFonts w:ascii="TH NiramitIT๙" w:hAnsi="TH NiramitIT๙" w:cs="TH NiramitIT๙"/>
                <w:sz w:val="32"/>
                <w:szCs w:val="32"/>
              </w:rPr>
              <w:t>10 Services</w:t>
            </w:r>
          </w:p>
        </w:tc>
        <w:tc>
          <w:tcPr>
            <w:tcW w:w="3719" w:type="dxa"/>
          </w:tcPr>
          <w:p w:rsidR="000242B2" w:rsidRPr="000242B2" w:rsidRDefault="000242B2" w:rsidP="000242B2">
            <w:pPr>
              <w:rPr>
                <w:rFonts w:ascii="TH NiramitIT๙" w:hAnsi="TH NiramitIT๙" w:cs="TH NiramitIT๙"/>
                <w:sz w:val="32"/>
                <w:szCs w:val="32"/>
              </w:rPr>
            </w:pPr>
            <w:r w:rsidRPr="000242B2">
              <w:rPr>
                <w:rFonts w:ascii="TH NiramitIT๙" w:hAnsi="TH NiramitIT๙" w:cs="TH NiramitIT๙"/>
                <w:sz w:val="32"/>
                <w:szCs w:val="32"/>
              </w:rPr>
              <w:t>101 Personal services</w:t>
            </w:r>
          </w:p>
        </w:tc>
        <w:tc>
          <w:tcPr>
            <w:tcW w:w="3510" w:type="dxa"/>
          </w:tcPr>
          <w:p w:rsidR="000242B2" w:rsidRPr="000242B2" w:rsidRDefault="000242B2" w:rsidP="000242B2">
            <w:pPr>
              <w:rPr>
                <w:rFonts w:ascii="TH NiramitIT๙" w:hAnsi="TH NiramitIT๙" w:cs="TH NiramitIT๙"/>
                <w:sz w:val="32"/>
                <w:szCs w:val="32"/>
              </w:rPr>
            </w:pPr>
            <w:r w:rsidRPr="000242B2">
              <w:rPr>
                <w:rFonts w:ascii="TH NiramitIT๙" w:hAnsi="TH NiramitIT๙" w:cs="TH NiramitIT๙"/>
                <w:sz w:val="32"/>
                <w:szCs w:val="32"/>
              </w:rPr>
              <w:t>1011 Domestic services 1012 Hair and beauty services 1013 Hotel, restaurants and catering 1014 Sports 1015 Travel, tourism and leisure</w:t>
            </w:r>
          </w:p>
        </w:tc>
      </w:tr>
      <w:tr w:rsidR="000242B2" w:rsidRPr="000242B2" w:rsidTr="000242B2">
        <w:tc>
          <w:tcPr>
            <w:tcW w:w="3571" w:type="dxa"/>
          </w:tcPr>
          <w:p w:rsidR="000242B2" w:rsidRPr="000242B2" w:rsidRDefault="000242B2" w:rsidP="000242B2">
            <w:pPr>
              <w:rPr>
                <w:rFonts w:ascii="TH NiramitIT๙" w:hAnsi="TH NiramitIT๙" w:cs="TH NiramitIT๙"/>
                <w:sz w:val="32"/>
                <w:szCs w:val="32"/>
              </w:rPr>
            </w:pPr>
          </w:p>
        </w:tc>
        <w:tc>
          <w:tcPr>
            <w:tcW w:w="3719" w:type="dxa"/>
          </w:tcPr>
          <w:p w:rsidR="000242B2" w:rsidRPr="000242B2" w:rsidRDefault="000242B2" w:rsidP="000242B2">
            <w:pPr>
              <w:rPr>
                <w:rFonts w:ascii="TH NiramitIT๙" w:hAnsi="TH NiramitIT๙" w:cs="TH NiramitIT๙"/>
                <w:sz w:val="32"/>
                <w:szCs w:val="32"/>
              </w:rPr>
            </w:pPr>
            <w:r w:rsidRPr="000242B2">
              <w:rPr>
                <w:rFonts w:ascii="TH NiramitIT๙" w:hAnsi="TH NiramitIT๙" w:cs="TH NiramitIT๙"/>
                <w:sz w:val="32"/>
                <w:szCs w:val="32"/>
              </w:rPr>
              <w:t>102 Hygiene and occupational health services</w:t>
            </w:r>
          </w:p>
        </w:tc>
        <w:tc>
          <w:tcPr>
            <w:tcW w:w="3510" w:type="dxa"/>
          </w:tcPr>
          <w:p w:rsidR="000242B2" w:rsidRPr="000242B2" w:rsidRDefault="000242B2" w:rsidP="000242B2">
            <w:pPr>
              <w:rPr>
                <w:rFonts w:ascii="TH NiramitIT๙" w:hAnsi="TH NiramitIT๙" w:cs="TH NiramitIT๙"/>
                <w:sz w:val="32"/>
                <w:szCs w:val="32"/>
              </w:rPr>
            </w:pPr>
            <w:r w:rsidRPr="000242B2">
              <w:rPr>
                <w:rFonts w:ascii="TH NiramitIT๙" w:hAnsi="TH NiramitIT๙" w:cs="TH NiramitIT๙"/>
                <w:sz w:val="32"/>
                <w:szCs w:val="32"/>
              </w:rPr>
              <w:t>1021 Community sanitation 1022 Occupational health and safety</w:t>
            </w:r>
          </w:p>
        </w:tc>
      </w:tr>
      <w:tr w:rsidR="000242B2" w:rsidRPr="000242B2" w:rsidTr="000242B2">
        <w:tc>
          <w:tcPr>
            <w:tcW w:w="3571" w:type="dxa"/>
          </w:tcPr>
          <w:p w:rsidR="000242B2" w:rsidRPr="000242B2" w:rsidRDefault="000242B2" w:rsidP="000242B2">
            <w:pPr>
              <w:rPr>
                <w:rFonts w:ascii="TH NiramitIT๙" w:hAnsi="TH NiramitIT๙" w:cs="TH NiramitIT๙"/>
                <w:sz w:val="32"/>
                <w:szCs w:val="32"/>
              </w:rPr>
            </w:pPr>
          </w:p>
        </w:tc>
        <w:tc>
          <w:tcPr>
            <w:tcW w:w="3719" w:type="dxa"/>
          </w:tcPr>
          <w:p w:rsidR="000242B2" w:rsidRPr="000242B2" w:rsidRDefault="000242B2" w:rsidP="000242B2">
            <w:pPr>
              <w:rPr>
                <w:rFonts w:ascii="TH NiramitIT๙" w:hAnsi="TH NiramitIT๙" w:cs="TH NiramitIT๙"/>
                <w:sz w:val="32"/>
                <w:szCs w:val="32"/>
              </w:rPr>
            </w:pPr>
            <w:r w:rsidRPr="000242B2">
              <w:rPr>
                <w:rFonts w:ascii="TH NiramitIT๙" w:hAnsi="TH NiramitIT๙" w:cs="TH NiramitIT๙"/>
                <w:sz w:val="32"/>
                <w:szCs w:val="32"/>
              </w:rPr>
              <w:t>103 Security services</w:t>
            </w:r>
          </w:p>
        </w:tc>
        <w:tc>
          <w:tcPr>
            <w:tcW w:w="3510" w:type="dxa"/>
          </w:tcPr>
          <w:p w:rsidR="000242B2" w:rsidRPr="000242B2" w:rsidRDefault="000242B2" w:rsidP="000242B2">
            <w:pPr>
              <w:rPr>
                <w:rFonts w:ascii="TH NiramitIT๙" w:hAnsi="TH NiramitIT๙" w:cs="TH NiramitIT๙"/>
                <w:sz w:val="32"/>
                <w:szCs w:val="32"/>
              </w:rPr>
            </w:pPr>
            <w:r w:rsidRPr="000242B2">
              <w:rPr>
                <w:rFonts w:ascii="TH NiramitIT๙" w:hAnsi="TH NiramitIT๙" w:cs="TH NiramitIT๙"/>
                <w:sz w:val="32"/>
                <w:szCs w:val="32"/>
              </w:rPr>
              <w:t>1031 Military and defence 1032 Protection of persons and property</w:t>
            </w:r>
          </w:p>
        </w:tc>
      </w:tr>
      <w:tr w:rsidR="000242B2" w:rsidRPr="000242B2" w:rsidTr="000242B2">
        <w:tc>
          <w:tcPr>
            <w:tcW w:w="3571" w:type="dxa"/>
          </w:tcPr>
          <w:p w:rsidR="000242B2" w:rsidRPr="000242B2" w:rsidRDefault="000242B2" w:rsidP="000242B2">
            <w:pPr>
              <w:rPr>
                <w:rFonts w:ascii="TH NiramitIT๙" w:hAnsi="TH NiramitIT๙" w:cs="TH NiramitIT๙"/>
                <w:sz w:val="32"/>
                <w:szCs w:val="32"/>
              </w:rPr>
            </w:pPr>
          </w:p>
        </w:tc>
        <w:tc>
          <w:tcPr>
            <w:tcW w:w="3719" w:type="dxa"/>
          </w:tcPr>
          <w:p w:rsidR="000242B2" w:rsidRPr="000242B2" w:rsidRDefault="000242B2" w:rsidP="000242B2">
            <w:pPr>
              <w:rPr>
                <w:rFonts w:ascii="TH NiramitIT๙" w:hAnsi="TH NiramitIT๙" w:cs="TH NiramitIT๙"/>
                <w:sz w:val="32"/>
                <w:szCs w:val="32"/>
              </w:rPr>
            </w:pPr>
            <w:r w:rsidRPr="000242B2">
              <w:rPr>
                <w:rFonts w:ascii="TH NiramitIT๙" w:hAnsi="TH NiramitIT๙" w:cs="TH NiramitIT๙"/>
                <w:sz w:val="32"/>
                <w:szCs w:val="32"/>
              </w:rPr>
              <w:t>104 Transport services</w:t>
            </w:r>
          </w:p>
        </w:tc>
        <w:tc>
          <w:tcPr>
            <w:tcW w:w="3510" w:type="dxa"/>
          </w:tcPr>
          <w:p w:rsidR="000242B2" w:rsidRPr="000242B2" w:rsidRDefault="000242B2" w:rsidP="000242B2">
            <w:pPr>
              <w:rPr>
                <w:rFonts w:ascii="TH NiramitIT๙" w:hAnsi="TH NiramitIT๙" w:cs="TH NiramitIT๙"/>
                <w:sz w:val="32"/>
                <w:szCs w:val="32"/>
              </w:rPr>
            </w:pPr>
            <w:r w:rsidRPr="000242B2">
              <w:rPr>
                <w:rFonts w:ascii="TH NiramitIT๙" w:hAnsi="TH NiramitIT๙" w:cs="TH NiramitIT๙"/>
                <w:sz w:val="32"/>
                <w:szCs w:val="32"/>
              </w:rPr>
              <w:t>1041 Transport services</w:t>
            </w:r>
          </w:p>
        </w:tc>
      </w:tr>
      <w:tr w:rsidR="000242B2" w:rsidRPr="000242B2" w:rsidTr="00030F23">
        <w:tc>
          <w:tcPr>
            <w:tcW w:w="10800" w:type="dxa"/>
            <w:gridSpan w:val="3"/>
          </w:tcPr>
          <w:p w:rsidR="000242B2" w:rsidRPr="000242B2" w:rsidRDefault="000242B2" w:rsidP="000242B2">
            <w:pPr>
              <w:rPr>
                <w:rFonts w:ascii="TH NiramitIT๙" w:hAnsi="TH NiramitIT๙" w:cs="TH NiramitIT๙"/>
                <w:sz w:val="32"/>
                <w:szCs w:val="32"/>
              </w:rPr>
            </w:pPr>
            <w:r w:rsidRPr="000242B2">
              <w:rPr>
                <w:rFonts w:ascii="TH NiramitIT๙" w:hAnsi="TH NiramitIT๙" w:cs="TH NiramitIT๙"/>
                <w:sz w:val="32"/>
                <w:szCs w:val="32"/>
              </w:rPr>
              <w:t xml:space="preserve">In addition to the detailed fields in the table above; “0”, “8” and “9” may be used (see also the guidelines in Sections 7 and 8): </w:t>
            </w:r>
          </w:p>
          <w:p w:rsidR="000242B2" w:rsidRPr="000242B2" w:rsidRDefault="000242B2" w:rsidP="000242B2">
            <w:pPr>
              <w:rPr>
                <w:rFonts w:ascii="TH NiramitIT๙" w:hAnsi="TH NiramitIT๙" w:cs="TH NiramitIT๙"/>
                <w:sz w:val="32"/>
                <w:szCs w:val="32"/>
              </w:rPr>
            </w:pPr>
            <w:r w:rsidRPr="000242B2">
              <w:rPr>
                <w:rFonts w:ascii="TH NiramitIT๙" w:hAnsi="TH NiramitIT๙" w:cs="TH NiramitIT๙"/>
                <w:sz w:val="32"/>
                <w:szCs w:val="32"/>
              </w:rPr>
              <w:t xml:space="preserve">‘8’ is used at the narrow and detailed field level when classifying inter-disciplinary or broad programmes and qualifications to the broad field in which the greater part of the intended learning time is spent (e.g. 0288 ‘Inter-disciplinary programmes and qualifications involving arts and humanities’). ‘0’ is used when no further information is available about the field than the field description at the next higher level of the classification hierarchy (i.e. at the broad field or at the narrow field level). </w:t>
            </w:r>
          </w:p>
          <w:p w:rsidR="000242B2" w:rsidRPr="000242B2" w:rsidRDefault="000242B2" w:rsidP="000242B2">
            <w:pPr>
              <w:rPr>
                <w:rFonts w:ascii="TH NiramitIT๙" w:hAnsi="TH NiramitIT๙" w:cs="TH NiramitIT๙"/>
                <w:sz w:val="32"/>
                <w:szCs w:val="32"/>
              </w:rPr>
            </w:pPr>
            <w:r w:rsidRPr="000242B2">
              <w:rPr>
                <w:rFonts w:ascii="TH NiramitIT๙" w:hAnsi="TH NiramitIT๙" w:cs="TH NiramitIT๙"/>
                <w:sz w:val="32"/>
                <w:szCs w:val="32"/>
              </w:rPr>
              <w:t>‘9’ is used at the detailed field level when classifying programmes and qualifications which do not fit within any of the listed detailed fields.</w:t>
            </w:r>
          </w:p>
          <w:p w:rsidR="000242B2" w:rsidRPr="000242B2" w:rsidRDefault="000242B2" w:rsidP="000242B2">
            <w:pPr>
              <w:rPr>
                <w:rFonts w:ascii="TH NiramitIT๙" w:hAnsi="TH NiramitIT๙" w:cs="TH NiramitIT๙"/>
                <w:sz w:val="32"/>
                <w:szCs w:val="32"/>
              </w:rPr>
            </w:pPr>
            <w:r w:rsidRPr="000242B2">
              <w:rPr>
                <w:rFonts w:ascii="TH NiramitIT๙" w:hAnsi="TH NiramitIT๙" w:cs="TH NiramitIT๙"/>
                <w:sz w:val="32"/>
                <w:szCs w:val="32"/>
              </w:rPr>
              <w:t>‘9999’ ,‘999’’ or “99” can be used in data collections, especially in surveys if the field is not known.</w:t>
            </w:r>
          </w:p>
        </w:tc>
      </w:tr>
    </w:tbl>
    <w:p w:rsidR="004B1465" w:rsidRPr="000242B2" w:rsidRDefault="004B1465">
      <w:pPr>
        <w:rPr>
          <w:rFonts w:ascii="TH NiramitIT๙" w:hAnsi="TH NiramitIT๙" w:cs="TH NiramitIT๙"/>
          <w:sz w:val="32"/>
          <w:szCs w:val="32"/>
        </w:rPr>
      </w:pPr>
    </w:p>
    <w:p w:rsidR="004B1465" w:rsidRDefault="000242B2">
      <w:pPr>
        <w:rPr>
          <w:rFonts w:ascii="TH NiramitIT๙" w:hAnsi="TH NiramitIT๙" w:cs="TH NiramitIT๙"/>
          <w:sz w:val="32"/>
          <w:szCs w:val="32"/>
        </w:rPr>
      </w:pPr>
      <w:r>
        <w:rPr>
          <w:rFonts w:ascii="TH NiramitIT๙" w:hAnsi="TH NiramitIT๙" w:cs="TH NiramitIT๙" w:hint="cs"/>
          <w:sz w:val="32"/>
          <w:szCs w:val="32"/>
          <w:cs/>
        </w:rPr>
        <w:t xml:space="preserve">ที่มา </w:t>
      </w:r>
      <w:hyperlink r:id="rId4" w:history="1">
        <w:r w:rsidRPr="00476845">
          <w:rPr>
            <w:rStyle w:val="Hyperlink"/>
            <w:rFonts w:ascii="TH NiramitIT๙" w:hAnsi="TH NiramitIT๙" w:cs="TH NiramitIT๙"/>
            <w:sz w:val="32"/>
            <w:szCs w:val="32"/>
          </w:rPr>
          <w:t>http://www.uis.unesco.org/Education/Documents/isced-fields-of-education-training-2013.pdf</w:t>
        </w:r>
      </w:hyperlink>
    </w:p>
    <w:p w:rsidR="000242B2" w:rsidRPr="000242B2" w:rsidRDefault="000242B2">
      <w:pPr>
        <w:rPr>
          <w:rFonts w:ascii="TH NiramitIT๙" w:hAnsi="TH NiramitIT๙" w:cs="TH NiramitIT๙"/>
          <w:sz w:val="32"/>
          <w:szCs w:val="32"/>
        </w:rPr>
      </w:pPr>
      <w:bookmarkStart w:id="0" w:name="_GoBack"/>
      <w:bookmarkEnd w:id="0"/>
    </w:p>
    <w:sectPr w:rsidR="000242B2" w:rsidRPr="000242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43" w:usb2="00000009" w:usb3="00000000" w:csb0="000001FF" w:csb1="00000000"/>
  </w:font>
  <w:font w:name="TH NiramitIT๙">
    <w:panose1 w:val="02000506000000020004"/>
    <w:charset w:val="00"/>
    <w:family w:val="auto"/>
    <w:pitch w:val="variable"/>
    <w:sig w:usb0="A100006F" w:usb1="5000204A" w:usb2="00000000" w:usb3="00000000" w:csb0="00010183" w:csb1="00000000"/>
  </w:font>
  <w:font w:name="TH Niramit AS">
    <w:panose1 w:val="02000506000000020004"/>
    <w:charset w:val="00"/>
    <w:family w:val="auto"/>
    <w:pitch w:val="variable"/>
    <w:sig w:usb0="A100006F" w:usb1="5000204A" w:usb2="00000000" w:usb3="00000000" w:csb0="00010183"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465"/>
    <w:rsid w:val="000242B2"/>
    <w:rsid w:val="001048BA"/>
    <w:rsid w:val="004B1465"/>
    <w:rsid w:val="00F73A9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8B9F56-7694-4FDB-BFBB-3AE3DF77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1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42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is.unesco.org/Education/Documents/isced-fields-of-education-training-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kawee pola</dc:creator>
  <cp:keywords/>
  <dc:description/>
  <cp:lastModifiedBy>kawee pola</cp:lastModifiedBy>
  <cp:revision>1</cp:revision>
  <dcterms:created xsi:type="dcterms:W3CDTF">2016-01-11T10:18:00Z</dcterms:created>
  <dcterms:modified xsi:type="dcterms:W3CDTF">2016-01-11T10:37:00Z</dcterms:modified>
</cp:coreProperties>
</file>